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3196" w14:textId="77777777" w:rsidR="00020350" w:rsidRPr="00A5799F" w:rsidRDefault="00020350" w:rsidP="00020350">
      <w:pPr>
        <w:pStyle w:val="Prosttext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36F2646" w14:textId="0E21C8B2" w:rsidR="00020350" w:rsidRPr="00A5799F" w:rsidRDefault="00020350" w:rsidP="00EE1371">
      <w:pPr>
        <w:pStyle w:val="Nzev"/>
        <w:rPr>
          <w:sz w:val="32"/>
          <w:szCs w:val="32"/>
        </w:rPr>
      </w:pPr>
      <w:r w:rsidRPr="00A5799F">
        <w:rPr>
          <w:sz w:val="32"/>
          <w:szCs w:val="32"/>
        </w:rPr>
        <w:t>S m l o u v</w:t>
      </w:r>
      <w:r w:rsidR="00EE1371" w:rsidRPr="00A5799F">
        <w:rPr>
          <w:sz w:val="32"/>
          <w:szCs w:val="32"/>
        </w:rPr>
        <w:t> </w:t>
      </w:r>
      <w:r w:rsidRPr="00A5799F">
        <w:rPr>
          <w:sz w:val="32"/>
          <w:szCs w:val="32"/>
        </w:rPr>
        <w:t>a</w:t>
      </w:r>
      <w:r w:rsidR="00EE1371" w:rsidRPr="00A5799F">
        <w:rPr>
          <w:sz w:val="32"/>
          <w:szCs w:val="32"/>
        </w:rPr>
        <w:t xml:space="preserve"> </w:t>
      </w:r>
      <w:r w:rsidRPr="00A5799F">
        <w:rPr>
          <w:sz w:val="32"/>
          <w:szCs w:val="32"/>
        </w:rPr>
        <w:t>o odvádění odpadních vod č.</w:t>
      </w:r>
      <w:r w:rsidR="00F23272" w:rsidRPr="00A5799F">
        <w:rPr>
          <w:sz w:val="32"/>
          <w:szCs w:val="32"/>
        </w:rPr>
        <w:t xml:space="preserve">: </w:t>
      </w:r>
      <w:r w:rsidR="00D10303" w:rsidRPr="00A5799F">
        <w:rPr>
          <w:sz w:val="32"/>
          <w:szCs w:val="32"/>
        </w:rPr>
        <w:t>……</w:t>
      </w:r>
      <w:proofErr w:type="gramStart"/>
      <w:r w:rsidR="00D10303" w:rsidRPr="00A5799F">
        <w:rPr>
          <w:sz w:val="32"/>
          <w:szCs w:val="32"/>
        </w:rPr>
        <w:t>…….</w:t>
      </w:r>
      <w:proofErr w:type="gramEnd"/>
      <w:r w:rsidR="00D10303" w:rsidRPr="00A5799F">
        <w:rPr>
          <w:sz w:val="32"/>
          <w:szCs w:val="32"/>
        </w:rPr>
        <w:t>./</w:t>
      </w:r>
      <w:r w:rsidR="00461409">
        <w:rPr>
          <w:sz w:val="32"/>
          <w:szCs w:val="32"/>
        </w:rPr>
        <w:t xml:space="preserve"> </w:t>
      </w:r>
      <w:r w:rsidR="00D10303" w:rsidRPr="00A5799F">
        <w:rPr>
          <w:sz w:val="32"/>
          <w:szCs w:val="32"/>
        </w:rPr>
        <w:t>2022</w:t>
      </w:r>
    </w:p>
    <w:p w14:paraId="3A1C4304" w14:textId="6FB3A311" w:rsidR="00FC17A2" w:rsidRPr="00A5799F" w:rsidRDefault="000F39BE" w:rsidP="00020350">
      <w:pPr>
        <w:pStyle w:val="Nzev"/>
        <w:tabs>
          <w:tab w:val="left" w:pos="426"/>
          <w:tab w:val="left" w:pos="2410"/>
        </w:tabs>
        <w:spacing w:before="120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 xml:space="preserve"> </w:t>
      </w:r>
      <w:r w:rsidR="00020350" w:rsidRPr="00A5799F">
        <w:rPr>
          <w:b w:val="0"/>
          <w:bCs w:val="0"/>
          <w:sz w:val="24"/>
          <w:szCs w:val="24"/>
        </w:rPr>
        <w:t>(dále jen „Smlouva“) uzavřená v souladu s příslušnými ustanoveními zákona č. 274/2001 Sb.,</w:t>
      </w:r>
      <w:r w:rsidR="00F23272" w:rsidRPr="00A5799F">
        <w:rPr>
          <w:b w:val="0"/>
          <w:bCs w:val="0"/>
          <w:sz w:val="24"/>
          <w:szCs w:val="24"/>
        </w:rPr>
        <w:t xml:space="preserve"> </w:t>
      </w:r>
      <w:r w:rsidR="00020350" w:rsidRPr="00A5799F">
        <w:rPr>
          <w:b w:val="0"/>
          <w:bCs w:val="0"/>
          <w:sz w:val="24"/>
          <w:szCs w:val="24"/>
        </w:rPr>
        <w:t xml:space="preserve">o vodovodech a kanalizacích pro veřejnou potřebu </w:t>
      </w:r>
      <w:r w:rsidR="00FC17A2" w:rsidRPr="00A5799F">
        <w:rPr>
          <w:b w:val="0"/>
          <w:bCs w:val="0"/>
          <w:sz w:val="24"/>
          <w:szCs w:val="24"/>
        </w:rPr>
        <w:t xml:space="preserve">v platném znění </w:t>
      </w:r>
      <w:r w:rsidR="00020350" w:rsidRPr="00A5799F">
        <w:rPr>
          <w:b w:val="0"/>
          <w:bCs w:val="0"/>
          <w:sz w:val="24"/>
          <w:szCs w:val="24"/>
        </w:rPr>
        <w:t>(dále jen „zákon“)</w:t>
      </w:r>
      <w:r w:rsidR="00FC17A2" w:rsidRPr="00A5799F">
        <w:rPr>
          <w:b w:val="0"/>
          <w:bCs w:val="0"/>
          <w:sz w:val="24"/>
          <w:szCs w:val="24"/>
        </w:rPr>
        <w:t xml:space="preserve"> </w:t>
      </w:r>
    </w:p>
    <w:p w14:paraId="6943C665" w14:textId="77777777" w:rsidR="00020350" w:rsidRPr="00A5799F" w:rsidRDefault="00020350" w:rsidP="00FC17A2">
      <w:pPr>
        <w:pStyle w:val="Nzev"/>
        <w:tabs>
          <w:tab w:val="left" w:pos="426"/>
          <w:tab w:val="left" w:pos="2410"/>
        </w:tabs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mezi smluvními stranami:</w:t>
      </w:r>
    </w:p>
    <w:p w14:paraId="49C9830A" w14:textId="77777777" w:rsidR="00244228" w:rsidRPr="00A5799F" w:rsidRDefault="00244228" w:rsidP="00244228">
      <w:pPr>
        <w:pStyle w:val="l"/>
        <w:tabs>
          <w:tab w:val="left" w:pos="567"/>
        </w:tabs>
        <w:jc w:val="left"/>
        <w:rPr>
          <w:sz w:val="24"/>
        </w:rPr>
      </w:pPr>
    </w:p>
    <w:p w14:paraId="49DA0633" w14:textId="275A2EFE" w:rsidR="00244228" w:rsidRPr="00A5799F" w:rsidRDefault="00244228" w:rsidP="007B4E32">
      <w:pPr>
        <w:pStyle w:val="l"/>
        <w:tabs>
          <w:tab w:val="left" w:pos="567"/>
        </w:tabs>
        <w:rPr>
          <w:sz w:val="24"/>
        </w:rPr>
      </w:pPr>
      <w:r w:rsidRPr="00A5799F">
        <w:rPr>
          <w:sz w:val="24"/>
        </w:rPr>
        <w:t>I. Identifikace smluvních stran</w:t>
      </w:r>
    </w:p>
    <w:p w14:paraId="595A3C2E" w14:textId="77777777" w:rsidR="00F23272" w:rsidRPr="00A5799F" w:rsidRDefault="00F23272" w:rsidP="00F23272">
      <w:pPr>
        <w:pStyle w:val="Nzev"/>
        <w:tabs>
          <w:tab w:val="left" w:pos="426"/>
          <w:tab w:val="left" w:pos="2410"/>
        </w:tabs>
        <w:spacing w:before="120"/>
        <w:jc w:val="left"/>
        <w:rPr>
          <w:b w:val="0"/>
          <w:sz w:val="24"/>
          <w:szCs w:val="24"/>
        </w:rPr>
      </w:pPr>
      <w:r w:rsidRPr="00A5799F">
        <w:rPr>
          <w:sz w:val="24"/>
          <w:szCs w:val="24"/>
        </w:rPr>
        <w:t>VLASTNÍK A PROVOZOVATEL</w:t>
      </w:r>
      <w:r w:rsidRPr="00A5799F">
        <w:rPr>
          <w:b w:val="0"/>
          <w:sz w:val="24"/>
          <w:szCs w:val="24"/>
        </w:rPr>
        <w:t>:</w:t>
      </w:r>
    </w:p>
    <w:p w14:paraId="75C3A885" w14:textId="2729806F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Subjekt:</w:t>
      </w:r>
      <w:r w:rsidRPr="00A5799F">
        <w:rPr>
          <w:b w:val="0"/>
          <w:bCs w:val="0"/>
          <w:iCs/>
          <w:sz w:val="24"/>
          <w:szCs w:val="24"/>
        </w:rPr>
        <w:tab/>
        <w:t>Obec Ne</w:t>
      </w:r>
      <w:r w:rsidR="005A2B03" w:rsidRPr="00A5799F">
        <w:rPr>
          <w:b w:val="0"/>
          <w:bCs w:val="0"/>
          <w:iCs/>
          <w:sz w:val="24"/>
          <w:szCs w:val="24"/>
        </w:rPr>
        <w:t>zdice</w:t>
      </w:r>
    </w:p>
    <w:p w14:paraId="59A0C5F8" w14:textId="69F2D6DB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se sídlem:</w:t>
      </w:r>
      <w:r w:rsidRPr="00A5799F">
        <w:rPr>
          <w:b w:val="0"/>
          <w:bCs w:val="0"/>
          <w:iCs/>
          <w:sz w:val="24"/>
          <w:szCs w:val="24"/>
        </w:rPr>
        <w:tab/>
      </w:r>
      <w:r w:rsidR="005A2B03" w:rsidRPr="00A5799F">
        <w:rPr>
          <w:b w:val="0"/>
          <w:bCs w:val="0"/>
          <w:iCs/>
          <w:sz w:val="24"/>
          <w:szCs w:val="24"/>
        </w:rPr>
        <w:t>Nezdice 46, 334 01 Přeštice</w:t>
      </w:r>
    </w:p>
    <w:p w14:paraId="17DEE300" w14:textId="3284B35F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IČ:</w:t>
      </w:r>
      <w:r w:rsidR="001B1513" w:rsidRPr="00A5799F">
        <w:rPr>
          <w:b w:val="0"/>
          <w:bCs w:val="0"/>
          <w:iCs/>
          <w:sz w:val="24"/>
          <w:szCs w:val="24"/>
        </w:rPr>
        <w:tab/>
      </w:r>
      <w:r w:rsidR="001B1513" w:rsidRPr="00A5799F">
        <w:rPr>
          <w:b w:val="0"/>
          <w:bCs w:val="0"/>
          <w:iCs/>
          <w:sz w:val="24"/>
          <w:szCs w:val="24"/>
        </w:rPr>
        <w:tab/>
      </w:r>
      <w:r w:rsidR="005A2B03" w:rsidRPr="00A5799F">
        <w:rPr>
          <w:b w:val="0"/>
          <w:bCs w:val="0"/>
          <w:iCs/>
          <w:sz w:val="24"/>
          <w:szCs w:val="24"/>
        </w:rPr>
        <w:t>00573370</w:t>
      </w:r>
    </w:p>
    <w:p w14:paraId="79B75E0F" w14:textId="1F57C4EC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Zastoupený:</w:t>
      </w:r>
      <w:r w:rsidRPr="00A5799F">
        <w:rPr>
          <w:b w:val="0"/>
          <w:bCs w:val="0"/>
          <w:iCs/>
          <w:sz w:val="24"/>
          <w:szCs w:val="24"/>
        </w:rPr>
        <w:tab/>
      </w:r>
      <w:r w:rsidR="005A2B03" w:rsidRPr="00A5799F">
        <w:rPr>
          <w:b w:val="0"/>
          <w:bCs w:val="0"/>
          <w:iCs/>
          <w:sz w:val="24"/>
          <w:szCs w:val="24"/>
        </w:rPr>
        <w:t>Ing. Hana Bouchnerová,</w:t>
      </w:r>
      <w:r w:rsidRPr="00A5799F">
        <w:rPr>
          <w:b w:val="0"/>
          <w:bCs w:val="0"/>
          <w:iCs/>
          <w:sz w:val="24"/>
          <w:szCs w:val="24"/>
        </w:rPr>
        <w:t xml:space="preserve"> starostka obce</w:t>
      </w:r>
      <w:r w:rsidR="00923540">
        <w:rPr>
          <w:b w:val="0"/>
          <w:bCs w:val="0"/>
          <w:iCs/>
          <w:sz w:val="24"/>
          <w:szCs w:val="24"/>
        </w:rPr>
        <w:t>, tel. 728 168 248</w:t>
      </w:r>
    </w:p>
    <w:p w14:paraId="16007D8E" w14:textId="663493A9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 xml:space="preserve">tel.: </w:t>
      </w:r>
      <w:r w:rsidRPr="00A5799F">
        <w:rPr>
          <w:b w:val="0"/>
          <w:bCs w:val="0"/>
          <w:iCs/>
          <w:sz w:val="24"/>
          <w:szCs w:val="24"/>
        </w:rPr>
        <w:tab/>
      </w:r>
      <w:r w:rsidR="005A2B03" w:rsidRPr="00A5799F">
        <w:rPr>
          <w:b w:val="0"/>
          <w:bCs w:val="0"/>
          <w:iCs/>
          <w:sz w:val="24"/>
          <w:szCs w:val="24"/>
        </w:rPr>
        <w:t>376 393</w:t>
      </w:r>
      <w:r w:rsidR="00923540">
        <w:rPr>
          <w:b w:val="0"/>
          <w:bCs w:val="0"/>
          <w:iCs/>
          <w:sz w:val="24"/>
          <w:szCs w:val="24"/>
        </w:rPr>
        <w:t> </w:t>
      </w:r>
      <w:r w:rsidR="005A2B03" w:rsidRPr="00A5799F">
        <w:rPr>
          <w:b w:val="0"/>
          <w:bCs w:val="0"/>
          <w:iCs/>
          <w:sz w:val="24"/>
          <w:szCs w:val="24"/>
        </w:rPr>
        <w:t>565</w:t>
      </w:r>
      <w:r w:rsidR="00923540">
        <w:rPr>
          <w:b w:val="0"/>
          <w:bCs w:val="0"/>
          <w:iCs/>
          <w:sz w:val="24"/>
          <w:szCs w:val="24"/>
        </w:rPr>
        <w:t>,723 245 311</w:t>
      </w:r>
      <w:r w:rsidRPr="00A5799F">
        <w:rPr>
          <w:b w:val="0"/>
          <w:bCs w:val="0"/>
          <w:iCs/>
          <w:sz w:val="24"/>
          <w:szCs w:val="24"/>
        </w:rPr>
        <w:tab/>
        <w:t xml:space="preserve">E-mail: </w:t>
      </w:r>
      <w:r w:rsidR="005A2B03" w:rsidRPr="00A5799F">
        <w:rPr>
          <w:b w:val="0"/>
          <w:bCs w:val="0"/>
          <w:iCs/>
          <w:sz w:val="24"/>
          <w:szCs w:val="24"/>
        </w:rPr>
        <w:t>obec@obec-nezdice.cz</w:t>
      </w:r>
    </w:p>
    <w:p w14:paraId="44B95CD0" w14:textId="36518C1D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Web:</w:t>
      </w:r>
      <w:r w:rsidRPr="00A5799F">
        <w:rPr>
          <w:b w:val="0"/>
          <w:bCs w:val="0"/>
          <w:iCs/>
          <w:sz w:val="24"/>
          <w:szCs w:val="24"/>
        </w:rPr>
        <w:tab/>
      </w:r>
      <w:r w:rsidR="005A2B03" w:rsidRPr="00A5799F">
        <w:rPr>
          <w:b w:val="0"/>
          <w:bCs w:val="0"/>
          <w:iCs/>
          <w:sz w:val="24"/>
          <w:szCs w:val="24"/>
        </w:rPr>
        <w:t>www.obec-nezdice.cz</w:t>
      </w:r>
      <w:r w:rsidRPr="00A5799F">
        <w:rPr>
          <w:b w:val="0"/>
          <w:bCs w:val="0"/>
          <w:iCs/>
          <w:sz w:val="24"/>
          <w:szCs w:val="24"/>
        </w:rPr>
        <w:tab/>
        <w:t xml:space="preserve">ID datové schránky: </w:t>
      </w:r>
      <w:r w:rsidR="005A2B03" w:rsidRPr="00A5799F">
        <w:rPr>
          <w:b w:val="0"/>
          <w:bCs w:val="0"/>
          <w:iCs/>
          <w:sz w:val="24"/>
          <w:szCs w:val="24"/>
        </w:rPr>
        <w:t>h5bbz9j</w:t>
      </w:r>
    </w:p>
    <w:p w14:paraId="162A7C45" w14:textId="098E5B94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Banka:</w:t>
      </w:r>
      <w:r w:rsidRPr="00A5799F">
        <w:rPr>
          <w:b w:val="0"/>
          <w:bCs w:val="0"/>
          <w:iCs/>
          <w:sz w:val="24"/>
          <w:szCs w:val="24"/>
        </w:rPr>
        <w:tab/>
      </w:r>
      <w:r w:rsidR="00AF36A6" w:rsidRPr="00A5799F">
        <w:rPr>
          <w:b w:val="0"/>
          <w:bCs w:val="0"/>
          <w:iCs/>
          <w:sz w:val="24"/>
          <w:szCs w:val="24"/>
        </w:rPr>
        <w:t>Komerční Banka</w:t>
      </w:r>
    </w:p>
    <w:p w14:paraId="76EE1B56" w14:textId="1DC3CA73" w:rsidR="00F23272" w:rsidRPr="00A5799F" w:rsidRDefault="00F23272" w:rsidP="00F23272">
      <w:pPr>
        <w:pStyle w:val="Nzev"/>
        <w:tabs>
          <w:tab w:val="left" w:pos="426"/>
          <w:tab w:val="left" w:pos="1560"/>
        </w:tabs>
        <w:jc w:val="left"/>
        <w:rPr>
          <w:b w:val="0"/>
          <w:bCs w:val="0"/>
          <w:iCs/>
          <w:sz w:val="24"/>
          <w:szCs w:val="24"/>
        </w:rPr>
      </w:pPr>
      <w:r w:rsidRPr="00A5799F">
        <w:rPr>
          <w:b w:val="0"/>
          <w:bCs w:val="0"/>
          <w:iCs/>
          <w:sz w:val="24"/>
          <w:szCs w:val="24"/>
        </w:rPr>
        <w:t>číslo účtu:</w:t>
      </w:r>
      <w:r w:rsidRPr="00A5799F">
        <w:rPr>
          <w:b w:val="0"/>
          <w:bCs w:val="0"/>
          <w:iCs/>
          <w:sz w:val="24"/>
          <w:szCs w:val="24"/>
        </w:rPr>
        <w:tab/>
      </w:r>
      <w:r w:rsidR="00AF36A6" w:rsidRPr="00A5799F">
        <w:rPr>
          <w:b w:val="0"/>
          <w:bCs w:val="0"/>
          <w:iCs/>
          <w:sz w:val="24"/>
          <w:szCs w:val="24"/>
        </w:rPr>
        <w:t>27127351/0100</w:t>
      </w:r>
    </w:p>
    <w:p w14:paraId="78E6471F" w14:textId="77777777" w:rsidR="00414EFB" w:rsidRPr="00A5799F" w:rsidRDefault="00414EFB" w:rsidP="00414EFB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 xml:space="preserve">(dále jen </w:t>
      </w:r>
      <w:r w:rsidRPr="00A5799F">
        <w:rPr>
          <w:i/>
          <w:iCs/>
          <w:sz w:val="24"/>
          <w:szCs w:val="24"/>
        </w:rPr>
        <w:t>„Provozovatel“</w:t>
      </w:r>
      <w:r w:rsidRPr="00A5799F">
        <w:rPr>
          <w:b w:val="0"/>
          <w:bCs w:val="0"/>
          <w:sz w:val="24"/>
          <w:szCs w:val="24"/>
        </w:rPr>
        <w:t>)</w:t>
      </w:r>
    </w:p>
    <w:p w14:paraId="738401E9" w14:textId="77777777" w:rsidR="00020350" w:rsidRPr="00A5799F" w:rsidRDefault="00020350" w:rsidP="001C5239">
      <w:pPr>
        <w:pStyle w:val="Nzev"/>
        <w:tabs>
          <w:tab w:val="left" w:pos="426"/>
          <w:tab w:val="left" w:pos="2410"/>
        </w:tabs>
        <w:spacing w:before="120"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a</w:t>
      </w:r>
    </w:p>
    <w:p w14:paraId="55404FD0" w14:textId="77777777" w:rsidR="00F23272" w:rsidRPr="00A5799F" w:rsidRDefault="00F23272" w:rsidP="00F23272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A5799F">
        <w:rPr>
          <w:bCs w:val="0"/>
          <w:sz w:val="24"/>
          <w:szCs w:val="24"/>
        </w:rPr>
        <w:t>ODBĚRATEL</w:t>
      </w:r>
      <w:r w:rsidRPr="00A5799F">
        <w:rPr>
          <w:b w:val="0"/>
          <w:bCs w:val="0"/>
          <w:sz w:val="24"/>
          <w:szCs w:val="24"/>
        </w:rPr>
        <w:t>:</w:t>
      </w:r>
    </w:p>
    <w:p w14:paraId="1F42C810" w14:textId="7EF19B5E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Jméno, příjmení, titul</w:t>
      </w:r>
      <w:r w:rsidR="00934448" w:rsidRPr="00A5799F">
        <w:rPr>
          <w:b w:val="0"/>
          <w:bCs w:val="0"/>
          <w:sz w:val="24"/>
          <w:szCs w:val="24"/>
        </w:rPr>
        <w:t xml:space="preserve">/ Obchodní </w:t>
      </w:r>
      <w:proofErr w:type="gramStart"/>
      <w:r w:rsidR="00934448" w:rsidRPr="00A5799F">
        <w:rPr>
          <w:b w:val="0"/>
          <w:bCs w:val="0"/>
          <w:sz w:val="24"/>
          <w:szCs w:val="24"/>
        </w:rPr>
        <w:t>firma:</w:t>
      </w:r>
      <w:r w:rsidR="007B4E32" w:rsidRPr="00A5799F">
        <w:rPr>
          <w:b w:val="0"/>
          <w:bCs w:val="0"/>
          <w:sz w:val="24"/>
          <w:szCs w:val="24"/>
        </w:rPr>
        <w:t>…</w:t>
      </w:r>
      <w:proofErr w:type="gramEnd"/>
      <w:r w:rsidR="007B4E32" w:rsidRPr="00A5799F">
        <w:rPr>
          <w:b w:val="0"/>
          <w:bCs w:val="0"/>
          <w:sz w:val="24"/>
          <w:szCs w:val="24"/>
        </w:rPr>
        <w:t>…………………………………………………</w:t>
      </w:r>
    </w:p>
    <w:p w14:paraId="14B639CF" w14:textId="77777777" w:rsidR="007B4E3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Trvalý pobyt / sídlo: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…………………………………………………………….</w:t>
      </w:r>
    </w:p>
    <w:p w14:paraId="14BDC7FE" w14:textId="2DD4747F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(</w:t>
      </w:r>
      <w:r w:rsidRPr="00A5799F">
        <w:rPr>
          <w:b w:val="0"/>
          <w:bCs w:val="0"/>
          <w:i/>
          <w:sz w:val="24"/>
          <w:szCs w:val="24"/>
        </w:rPr>
        <w:t>sídlo nebo místo podnikání</w:t>
      </w:r>
      <w:r w:rsidRPr="00A5799F">
        <w:rPr>
          <w:b w:val="0"/>
          <w:bCs w:val="0"/>
          <w:sz w:val="24"/>
          <w:szCs w:val="24"/>
        </w:rPr>
        <w:t>)</w:t>
      </w:r>
    </w:p>
    <w:p w14:paraId="7705DF7B" w14:textId="77777777" w:rsidR="007B4E3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IČ/datum narození: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DIČ: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</w:p>
    <w:p w14:paraId="660AEFCE" w14:textId="487DB69C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Tel.: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E-mail: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</w:p>
    <w:p w14:paraId="4C9E9A96" w14:textId="5D983882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Bankovní spojení: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číslo účtu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……………….</w:t>
      </w:r>
    </w:p>
    <w:p w14:paraId="7B9D43C8" w14:textId="77777777" w:rsidR="00F23272" w:rsidRPr="00A5799F" w:rsidRDefault="00F23272" w:rsidP="00F23272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</w:p>
    <w:p w14:paraId="5B3E40F2" w14:textId="77777777" w:rsidR="00F23272" w:rsidRPr="00A5799F" w:rsidRDefault="00F23272" w:rsidP="00F23272">
      <w:pPr>
        <w:pStyle w:val="Nzev"/>
        <w:tabs>
          <w:tab w:val="left" w:pos="426"/>
          <w:tab w:val="left" w:pos="2410"/>
        </w:tabs>
        <w:jc w:val="left"/>
        <w:rPr>
          <w:b w:val="0"/>
          <w:bCs w:val="0"/>
          <w:sz w:val="24"/>
          <w:szCs w:val="24"/>
        </w:rPr>
      </w:pPr>
      <w:r w:rsidRPr="00A5799F">
        <w:rPr>
          <w:sz w:val="24"/>
          <w:szCs w:val="24"/>
        </w:rPr>
        <w:t>Adresa pro doručování</w:t>
      </w:r>
      <w:r w:rsidRPr="00A5799F">
        <w:rPr>
          <w:b w:val="0"/>
          <w:bCs w:val="0"/>
          <w:sz w:val="24"/>
          <w:szCs w:val="24"/>
        </w:rPr>
        <w:t xml:space="preserve"> </w:t>
      </w:r>
      <w:r w:rsidRPr="00A5799F">
        <w:rPr>
          <w:b w:val="0"/>
          <w:bCs w:val="0"/>
          <w:i/>
          <w:iCs/>
          <w:sz w:val="24"/>
          <w:szCs w:val="24"/>
        </w:rPr>
        <w:t>(liší-li se od adresy sídla nebo trvalého pobytu):</w:t>
      </w:r>
    </w:p>
    <w:p w14:paraId="7E4E7653" w14:textId="68FAFFB7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Jméno, příjmení, titul: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…………………………………………………………….</w:t>
      </w:r>
    </w:p>
    <w:p w14:paraId="231E5C5E" w14:textId="70F7CF00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Obchodní firma: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>…………………………………………………………….</w:t>
      </w:r>
    </w:p>
    <w:p w14:paraId="4D3D36DF" w14:textId="77777777" w:rsidR="007B4E3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Trvalý pobyt / sídlo:</w:t>
      </w:r>
      <w:r w:rsidRPr="00A5799F">
        <w:rPr>
          <w:b w:val="0"/>
          <w:bCs w:val="0"/>
          <w:sz w:val="24"/>
          <w:szCs w:val="24"/>
        </w:rPr>
        <w:tab/>
      </w:r>
      <w:r w:rsidR="007B4E32" w:rsidRPr="00A5799F">
        <w:rPr>
          <w:b w:val="0"/>
          <w:bCs w:val="0"/>
          <w:sz w:val="24"/>
          <w:szCs w:val="24"/>
        </w:rPr>
        <w:t xml:space="preserve">……………………………………………………………. </w:t>
      </w:r>
    </w:p>
    <w:p w14:paraId="12D35A9F" w14:textId="4077C13E" w:rsidR="00F23272" w:rsidRPr="00A5799F" w:rsidRDefault="00F2327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(</w:t>
      </w:r>
      <w:r w:rsidRPr="00A5799F">
        <w:rPr>
          <w:b w:val="0"/>
          <w:bCs w:val="0"/>
          <w:i/>
          <w:sz w:val="24"/>
          <w:szCs w:val="24"/>
        </w:rPr>
        <w:t>sídlo nebo místo podnikání</w:t>
      </w:r>
      <w:r w:rsidRPr="00A5799F">
        <w:rPr>
          <w:b w:val="0"/>
          <w:bCs w:val="0"/>
          <w:sz w:val="24"/>
          <w:szCs w:val="24"/>
        </w:rPr>
        <w:t>)</w:t>
      </w:r>
    </w:p>
    <w:p w14:paraId="46CD4EF7" w14:textId="77777777" w:rsidR="007B4E32" w:rsidRPr="00A5799F" w:rsidRDefault="007B4E3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IČ/datum narození:</w:t>
      </w:r>
      <w:r w:rsidRPr="00A5799F">
        <w:rPr>
          <w:b w:val="0"/>
          <w:bCs w:val="0"/>
          <w:sz w:val="24"/>
          <w:szCs w:val="24"/>
        </w:rPr>
        <w:tab/>
        <w:t>……………….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DIČ: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……………….</w:t>
      </w:r>
    </w:p>
    <w:p w14:paraId="4D5B2D33" w14:textId="77777777" w:rsidR="007B4E32" w:rsidRPr="00A5799F" w:rsidRDefault="007B4E32" w:rsidP="009C3EE9">
      <w:pPr>
        <w:pStyle w:val="Nzev"/>
        <w:tabs>
          <w:tab w:val="left" w:pos="426"/>
          <w:tab w:val="left" w:pos="2410"/>
        </w:tabs>
        <w:spacing w:after="120"/>
        <w:jc w:val="left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>Tel.:</w:t>
      </w:r>
      <w:r w:rsidRPr="00A5799F">
        <w:rPr>
          <w:b w:val="0"/>
          <w:bCs w:val="0"/>
          <w:sz w:val="24"/>
          <w:szCs w:val="24"/>
        </w:rPr>
        <w:tab/>
        <w:t>……………….</w:t>
      </w:r>
      <w:r w:rsidRPr="00A5799F">
        <w:rPr>
          <w:b w:val="0"/>
          <w:bCs w:val="0"/>
          <w:sz w:val="24"/>
          <w:szCs w:val="24"/>
        </w:rPr>
        <w:tab/>
      </w:r>
      <w:r w:rsidRPr="00A5799F">
        <w:rPr>
          <w:b w:val="0"/>
          <w:bCs w:val="0"/>
          <w:sz w:val="24"/>
          <w:szCs w:val="24"/>
        </w:rPr>
        <w:tab/>
        <w:t>E-mail:</w:t>
      </w:r>
      <w:r w:rsidRPr="00A5799F">
        <w:rPr>
          <w:b w:val="0"/>
          <w:bCs w:val="0"/>
          <w:sz w:val="24"/>
          <w:szCs w:val="24"/>
        </w:rPr>
        <w:tab/>
        <w:t>……………….</w:t>
      </w:r>
    </w:p>
    <w:p w14:paraId="6EC3E17E" w14:textId="77777777" w:rsidR="00F23272" w:rsidRPr="00A5799F" w:rsidRDefault="00F23272" w:rsidP="009C3EE9">
      <w:pPr>
        <w:pStyle w:val="Nzev"/>
        <w:tabs>
          <w:tab w:val="left" w:pos="426"/>
          <w:tab w:val="left" w:pos="1560"/>
        </w:tabs>
        <w:spacing w:after="120"/>
        <w:jc w:val="left"/>
        <w:rPr>
          <w:i/>
          <w:sz w:val="24"/>
          <w:szCs w:val="24"/>
        </w:rPr>
      </w:pPr>
      <w:r w:rsidRPr="00A5799F">
        <w:rPr>
          <w:i/>
          <w:sz w:val="24"/>
          <w:szCs w:val="24"/>
        </w:rPr>
        <w:t>(dále jen „Odběratel“)</w:t>
      </w:r>
    </w:p>
    <w:p w14:paraId="2BB560D0" w14:textId="77777777" w:rsidR="00020350" w:rsidRPr="00A5799F" w:rsidRDefault="00020350" w:rsidP="009C3EE9">
      <w:pPr>
        <w:pStyle w:val="Nzev"/>
        <w:tabs>
          <w:tab w:val="left" w:pos="426"/>
          <w:tab w:val="left" w:pos="2410"/>
        </w:tabs>
        <w:spacing w:after="120"/>
        <w:jc w:val="both"/>
        <w:rPr>
          <w:b w:val="0"/>
          <w:bCs w:val="0"/>
          <w:sz w:val="24"/>
          <w:szCs w:val="24"/>
        </w:rPr>
      </w:pPr>
      <w:r w:rsidRPr="00A5799F">
        <w:rPr>
          <w:b w:val="0"/>
          <w:bCs w:val="0"/>
          <w:sz w:val="24"/>
          <w:szCs w:val="24"/>
        </w:rPr>
        <w:t xml:space="preserve">Provozovatel a Odběratel budou dále společně označovány jako </w:t>
      </w:r>
      <w:r w:rsidRPr="00A5799F">
        <w:rPr>
          <w:i/>
          <w:iCs/>
          <w:sz w:val="24"/>
          <w:szCs w:val="24"/>
        </w:rPr>
        <w:t>„Smluvní strany“</w:t>
      </w:r>
      <w:r w:rsidRPr="00A5799F">
        <w:rPr>
          <w:b w:val="0"/>
          <w:bCs w:val="0"/>
          <w:sz w:val="24"/>
          <w:szCs w:val="24"/>
        </w:rPr>
        <w:t xml:space="preserve">, samostatně pak každý jako </w:t>
      </w:r>
      <w:r w:rsidRPr="00A5799F">
        <w:rPr>
          <w:i/>
          <w:iCs/>
          <w:sz w:val="24"/>
          <w:szCs w:val="24"/>
        </w:rPr>
        <w:t>„Smluvní strana“</w:t>
      </w:r>
      <w:r w:rsidRPr="00A5799F">
        <w:rPr>
          <w:b w:val="0"/>
          <w:bCs w:val="0"/>
          <w:sz w:val="24"/>
          <w:szCs w:val="24"/>
        </w:rPr>
        <w:t>.</w:t>
      </w:r>
    </w:p>
    <w:p w14:paraId="684FDFDB" w14:textId="77777777" w:rsidR="00020350" w:rsidRPr="00A5799F" w:rsidRDefault="00020350" w:rsidP="00020350">
      <w:pPr>
        <w:pStyle w:val="Nzev"/>
        <w:tabs>
          <w:tab w:val="left" w:pos="426"/>
          <w:tab w:val="left" w:pos="2410"/>
        </w:tabs>
        <w:spacing w:before="120"/>
        <w:jc w:val="left"/>
        <w:rPr>
          <w:b w:val="0"/>
          <w:bCs w:val="0"/>
          <w:sz w:val="24"/>
          <w:szCs w:val="24"/>
        </w:rPr>
      </w:pPr>
    </w:p>
    <w:p w14:paraId="5B4BBBA9" w14:textId="77777777" w:rsidR="00020350" w:rsidRPr="00A5799F" w:rsidRDefault="00020350" w:rsidP="007B4E32">
      <w:pPr>
        <w:pStyle w:val="l"/>
        <w:tabs>
          <w:tab w:val="left" w:pos="567"/>
        </w:tabs>
        <w:rPr>
          <w:sz w:val="24"/>
        </w:rPr>
      </w:pPr>
      <w:r w:rsidRPr="00A5799F">
        <w:rPr>
          <w:sz w:val="24"/>
        </w:rPr>
        <w:t>II. Předmět smlouvy</w:t>
      </w:r>
    </w:p>
    <w:p w14:paraId="036B19D7" w14:textId="408215FF" w:rsidR="00020350" w:rsidRPr="00A5799F" w:rsidRDefault="00020350" w:rsidP="00020350">
      <w:pPr>
        <w:pStyle w:val="Odstavec"/>
        <w:spacing w:before="120"/>
        <w:ind w:firstLine="0"/>
        <w:rPr>
          <w:rFonts w:ascii="Times New Roman" w:hAnsi="Times New Roman"/>
          <w:sz w:val="24"/>
          <w:u w:val="single"/>
        </w:rPr>
      </w:pPr>
      <w:r w:rsidRPr="00A5799F">
        <w:rPr>
          <w:rFonts w:ascii="Times New Roman" w:hAnsi="Times New Roman"/>
          <w:b/>
          <w:bCs/>
          <w:sz w:val="24"/>
          <w:u w:val="single"/>
        </w:rPr>
        <w:t>1</w:t>
      </w:r>
      <w:r w:rsidR="00F75742" w:rsidRPr="00A5799F">
        <w:rPr>
          <w:rFonts w:ascii="Times New Roman" w:hAnsi="Times New Roman"/>
          <w:b/>
          <w:bCs/>
          <w:sz w:val="24"/>
          <w:u w:val="single"/>
        </w:rPr>
        <w:t>)</w:t>
      </w:r>
      <w:r w:rsidRPr="00A5799F">
        <w:rPr>
          <w:rFonts w:ascii="Times New Roman" w:hAnsi="Times New Roman"/>
          <w:sz w:val="24"/>
          <w:u w:val="single"/>
        </w:rPr>
        <w:t xml:space="preserve"> Předmětem této smlouvy je úprava vztahů, práv a povinností mezi </w:t>
      </w:r>
      <w:r w:rsidR="00414EFB" w:rsidRPr="00A5799F">
        <w:rPr>
          <w:rFonts w:ascii="Times New Roman" w:hAnsi="Times New Roman"/>
          <w:sz w:val="24"/>
          <w:u w:val="single"/>
        </w:rPr>
        <w:t>provozovatelem</w:t>
      </w:r>
      <w:r w:rsidRPr="00A5799F">
        <w:rPr>
          <w:rFonts w:ascii="Times New Roman" w:hAnsi="Times New Roman"/>
          <w:sz w:val="24"/>
          <w:u w:val="single"/>
        </w:rPr>
        <w:t xml:space="preserve"> a odběratelem při odvádění odpadních vod</w:t>
      </w:r>
      <w:r w:rsidR="00344286" w:rsidRPr="00A5799F">
        <w:rPr>
          <w:rFonts w:ascii="Times New Roman" w:hAnsi="Times New Roman"/>
          <w:sz w:val="24"/>
          <w:u w:val="single"/>
        </w:rPr>
        <w:t xml:space="preserve"> kanalizací pro veřejnou potřebu</w:t>
      </w:r>
      <w:r w:rsidR="00E44D03" w:rsidRPr="00A5799F">
        <w:rPr>
          <w:rFonts w:ascii="Times New Roman" w:hAnsi="Times New Roman"/>
          <w:sz w:val="24"/>
          <w:u w:val="single"/>
        </w:rPr>
        <w:t>.</w:t>
      </w:r>
    </w:p>
    <w:p w14:paraId="6F8914BE" w14:textId="77777777" w:rsidR="00C0791A" w:rsidRPr="00A5799F" w:rsidRDefault="00020350" w:rsidP="00020350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Účel odvádění odpadních vod</w:t>
      </w:r>
      <w:r w:rsidR="00E44D03" w:rsidRPr="00A5799F">
        <w:rPr>
          <w:rFonts w:ascii="Times New Roman" w:hAnsi="Times New Roman"/>
          <w:sz w:val="24"/>
        </w:rPr>
        <w:t xml:space="preserve"> (dále též </w:t>
      </w:r>
      <w:r w:rsidR="00E44D03" w:rsidRPr="00A5799F">
        <w:rPr>
          <w:rFonts w:ascii="Times New Roman" w:hAnsi="Times New Roman"/>
          <w:b/>
          <w:bCs/>
          <w:i/>
          <w:iCs/>
          <w:sz w:val="24"/>
        </w:rPr>
        <w:t>„OV“</w:t>
      </w:r>
      <w:r w:rsidR="00E44D03" w:rsidRPr="00A5799F">
        <w:rPr>
          <w:rFonts w:ascii="Times New Roman" w:hAnsi="Times New Roman"/>
          <w:sz w:val="24"/>
        </w:rPr>
        <w:t>)</w:t>
      </w:r>
      <w:r w:rsidRPr="00A5799F">
        <w:rPr>
          <w:rFonts w:ascii="Times New Roman" w:hAnsi="Times New Roman"/>
          <w:sz w:val="24"/>
        </w:rPr>
        <w:t>:</w:t>
      </w:r>
    </w:p>
    <w:p w14:paraId="72F2E703" w14:textId="6753BF35" w:rsidR="00C0791A" w:rsidRPr="00A5799F" w:rsidRDefault="00E44D03" w:rsidP="00C0791A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OV z domácností / průmyslová OV/ </w:t>
      </w:r>
      <w:r w:rsidR="009F3980" w:rsidRPr="00A5799F">
        <w:rPr>
          <w:rFonts w:ascii="Times New Roman" w:hAnsi="Times New Roman"/>
          <w:sz w:val="24"/>
        </w:rPr>
        <w:t xml:space="preserve">restaurace / </w:t>
      </w:r>
      <w:r w:rsidRPr="00A5799F">
        <w:rPr>
          <w:rFonts w:ascii="Times New Roman" w:hAnsi="Times New Roman"/>
          <w:sz w:val="24"/>
        </w:rPr>
        <w:t>jiné</w:t>
      </w:r>
    </w:p>
    <w:p w14:paraId="1F83D40A" w14:textId="4AA72369" w:rsidR="00E44D03" w:rsidRPr="00A5799F" w:rsidRDefault="00E44D03" w:rsidP="00C0791A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Jiné (uveďte):</w:t>
      </w:r>
      <w:r w:rsidRPr="00A5799F">
        <w:rPr>
          <w:rFonts w:ascii="Times New Roman" w:hAnsi="Times New Roman"/>
          <w:sz w:val="24"/>
        </w:rPr>
        <w:tab/>
      </w:r>
      <w:r w:rsidR="00F75742" w:rsidRPr="00A5799F">
        <w:rPr>
          <w:rFonts w:ascii="Times New Roman" w:hAnsi="Times New Roman"/>
          <w:sz w:val="24"/>
        </w:rPr>
        <w:t>...............................</w:t>
      </w:r>
    </w:p>
    <w:p w14:paraId="0CBCC77C" w14:textId="77896C90" w:rsidR="00020350" w:rsidRPr="00A5799F" w:rsidRDefault="00020350" w:rsidP="00020350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b/>
          <w:bCs/>
          <w:sz w:val="24"/>
        </w:rPr>
        <w:lastRenderedPageBreak/>
        <w:t>Vlastník</w:t>
      </w:r>
      <w:r w:rsidR="00C0791A" w:rsidRPr="00A5799F">
        <w:rPr>
          <w:rFonts w:ascii="Times New Roman" w:hAnsi="Times New Roman"/>
          <w:b/>
          <w:bCs/>
          <w:sz w:val="24"/>
        </w:rPr>
        <w:t xml:space="preserve"> </w:t>
      </w:r>
      <w:r w:rsidRPr="00A5799F">
        <w:rPr>
          <w:rFonts w:ascii="Times New Roman" w:hAnsi="Times New Roman"/>
          <w:b/>
          <w:bCs/>
          <w:sz w:val="24"/>
        </w:rPr>
        <w:t>připojené stavby/</w:t>
      </w:r>
      <w:proofErr w:type="spellStart"/>
      <w:proofErr w:type="gramStart"/>
      <w:r w:rsidRPr="00A5799F">
        <w:rPr>
          <w:rFonts w:ascii="Times New Roman" w:hAnsi="Times New Roman"/>
          <w:b/>
          <w:bCs/>
          <w:sz w:val="24"/>
        </w:rPr>
        <w:t>pozemku</w:t>
      </w:r>
      <w:r w:rsidR="00C0791A" w:rsidRPr="00A5799F">
        <w:rPr>
          <w:rFonts w:ascii="Times New Roman" w:hAnsi="Times New Roman"/>
          <w:b/>
          <w:bCs/>
          <w:sz w:val="24"/>
        </w:rPr>
        <w:t>:</w:t>
      </w:r>
      <w:r w:rsidR="003D250D" w:rsidRPr="00A5799F">
        <w:rPr>
          <w:rFonts w:ascii="Times New Roman" w:hAnsi="Times New Roman"/>
          <w:sz w:val="24"/>
        </w:rPr>
        <w:t>shodný</w:t>
      </w:r>
      <w:proofErr w:type="spellEnd"/>
      <w:proofErr w:type="gramEnd"/>
      <w:r w:rsidR="003D250D" w:rsidRPr="00A5799F">
        <w:rPr>
          <w:rFonts w:ascii="Times New Roman" w:hAnsi="Times New Roman"/>
          <w:sz w:val="24"/>
        </w:rPr>
        <w:t>/neshodný s odběratelem …………………</w:t>
      </w:r>
    </w:p>
    <w:p w14:paraId="2CDFB412" w14:textId="24FE0B18" w:rsidR="005C6F3B" w:rsidRPr="00A5799F" w:rsidRDefault="00020350" w:rsidP="005C6F3B">
      <w:pPr>
        <w:pStyle w:val="Odstavec"/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b/>
          <w:bCs/>
          <w:sz w:val="24"/>
        </w:rPr>
        <w:t>Vlastník kanalizační přípojky</w:t>
      </w:r>
      <w:r w:rsidR="00C0791A" w:rsidRPr="00A5799F">
        <w:rPr>
          <w:rFonts w:ascii="Times New Roman" w:hAnsi="Times New Roman"/>
          <w:b/>
          <w:bCs/>
          <w:sz w:val="24"/>
        </w:rPr>
        <w:t>:</w:t>
      </w:r>
      <w:r w:rsidR="005C6F3B" w:rsidRPr="00A5799F">
        <w:rPr>
          <w:rFonts w:ascii="Times New Roman" w:hAnsi="Times New Roman"/>
          <w:sz w:val="24"/>
        </w:rPr>
        <w:t xml:space="preserve"> shodný/neshodný s odběratelem …………………</w:t>
      </w:r>
    </w:p>
    <w:p w14:paraId="413DA249" w14:textId="1D0BD5EF" w:rsidR="00020350" w:rsidRPr="00A5799F" w:rsidRDefault="00020350" w:rsidP="00020350">
      <w:pPr>
        <w:pStyle w:val="Odstavec"/>
        <w:spacing w:before="120"/>
        <w:ind w:firstLine="0"/>
        <w:rPr>
          <w:rFonts w:ascii="Times New Roman" w:hAnsi="Times New Roman"/>
          <w:sz w:val="24"/>
        </w:rPr>
      </w:pPr>
    </w:p>
    <w:p w14:paraId="17AEB09C" w14:textId="77777777" w:rsidR="001E2588" w:rsidRPr="00A5799F" w:rsidRDefault="001E2588" w:rsidP="00020350">
      <w:pPr>
        <w:pStyle w:val="Odstavec"/>
        <w:spacing w:before="120"/>
        <w:ind w:firstLine="0"/>
        <w:rPr>
          <w:rFonts w:ascii="Times New Roman" w:hAnsi="Times New Roman"/>
          <w:sz w:val="16"/>
          <w:szCs w:val="16"/>
        </w:rPr>
      </w:pPr>
    </w:p>
    <w:p w14:paraId="1040CB8C" w14:textId="4FA209CA" w:rsidR="00020350" w:rsidRPr="00A5799F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  <w:u w:val="single"/>
        </w:rPr>
      </w:pPr>
      <w:r w:rsidRPr="00A5799F">
        <w:rPr>
          <w:bCs w:val="0"/>
          <w:sz w:val="24"/>
          <w:u w:val="single"/>
        </w:rPr>
        <w:t>2</w:t>
      </w:r>
      <w:r w:rsidR="00F75742" w:rsidRPr="00A5799F">
        <w:rPr>
          <w:bCs w:val="0"/>
          <w:sz w:val="24"/>
          <w:u w:val="single"/>
        </w:rPr>
        <w:t>)</w:t>
      </w:r>
      <w:r w:rsidRPr="00A5799F">
        <w:rPr>
          <w:b w:val="0"/>
          <w:sz w:val="24"/>
          <w:u w:val="single"/>
        </w:rPr>
        <w:t xml:space="preserve"> Smluvní strany se dohodly, že místem odvádění odpadních vod je stavba nebo pozemek připojený přípojkou na kanalizaci (dále jen </w:t>
      </w:r>
      <w:r w:rsidRPr="00A5799F">
        <w:rPr>
          <w:bCs w:val="0"/>
          <w:i/>
          <w:iCs/>
          <w:sz w:val="24"/>
          <w:u w:val="single"/>
        </w:rPr>
        <w:t>„Odběrné místo“</w:t>
      </w:r>
      <w:r w:rsidRPr="00A5799F">
        <w:rPr>
          <w:b w:val="0"/>
          <w:sz w:val="24"/>
          <w:u w:val="single"/>
        </w:rPr>
        <w:t>):</w:t>
      </w:r>
    </w:p>
    <w:p w14:paraId="2EECBF67" w14:textId="71987B00" w:rsidR="00C615C0" w:rsidRPr="00A5799F" w:rsidRDefault="00C615C0" w:rsidP="00C615C0">
      <w:pPr>
        <w:pStyle w:val="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  <w:highlight w:val="yellow"/>
        </w:rPr>
      </w:pPr>
      <w:r w:rsidRPr="00A5799F">
        <w:rPr>
          <w:rFonts w:ascii="Times New Roman" w:hAnsi="Times New Roman"/>
          <w:b/>
          <w:bCs/>
          <w:sz w:val="24"/>
        </w:rPr>
        <w:t>Adresa odběrného místa:</w:t>
      </w:r>
    </w:p>
    <w:p w14:paraId="4B77A2F7" w14:textId="351D1291" w:rsidR="00C615C0" w:rsidRPr="00A5799F" w:rsidRDefault="00C615C0" w:rsidP="00C615C0">
      <w:pPr>
        <w:pStyle w:val="l"/>
        <w:tabs>
          <w:tab w:val="clear" w:pos="3119"/>
          <w:tab w:val="clear" w:pos="4536"/>
          <w:tab w:val="left" w:pos="0"/>
          <w:tab w:val="left" w:pos="1560"/>
          <w:tab w:val="left" w:pos="2977"/>
        </w:tabs>
        <w:jc w:val="left"/>
        <w:rPr>
          <w:b w:val="0"/>
          <w:bCs w:val="0"/>
          <w:sz w:val="24"/>
        </w:rPr>
      </w:pPr>
      <w:r w:rsidRPr="00A5799F">
        <w:rPr>
          <w:b w:val="0"/>
          <w:bCs w:val="0"/>
          <w:sz w:val="24"/>
        </w:rPr>
        <w:t>Obec:</w:t>
      </w:r>
      <w:r w:rsidRPr="00A5799F">
        <w:rPr>
          <w:sz w:val="24"/>
        </w:rPr>
        <w:tab/>
      </w:r>
      <w:r w:rsidRPr="00A5799F">
        <w:rPr>
          <w:sz w:val="24"/>
        </w:rPr>
        <w:tab/>
      </w:r>
      <w:r w:rsidRPr="00A5799F">
        <w:rPr>
          <w:sz w:val="24"/>
        </w:rPr>
        <w:tab/>
      </w:r>
      <w:r w:rsidRPr="00A5799F">
        <w:rPr>
          <w:sz w:val="24"/>
        </w:rPr>
        <w:tab/>
      </w:r>
      <w:r w:rsidRPr="00A5799F">
        <w:rPr>
          <w:sz w:val="24"/>
        </w:rPr>
        <w:tab/>
      </w:r>
      <w:r w:rsidR="004E7A74" w:rsidRPr="00A5799F">
        <w:rPr>
          <w:b w:val="0"/>
          <w:bCs w:val="0"/>
          <w:sz w:val="24"/>
        </w:rPr>
        <w:t>Nezdice</w:t>
      </w:r>
    </w:p>
    <w:p w14:paraId="47B3C1AF" w14:textId="350116A1" w:rsidR="00C615C0" w:rsidRPr="00A5799F" w:rsidRDefault="00C615C0" w:rsidP="00C615C0">
      <w:pPr>
        <w:pStyle w:val="l"/>
        <w:tabs>
          <w:tab w:val="left" w:pos="0"/>
        </w:tabs>
        <w:jc w:val="left"/>
        <w:rPr>
          <w:b w:val="0"/>
          <w:bCs w:val="0"/>
          <w:i/>
          <w:iCs/>
          <w:sz w:val="24"/>
        </w:rPr>
      </w:pPr>
      <w:r w:rsidRPr="00A5799F">
        <w:rPr>
          <w:b w:val="0"/>
          <w:bCs w:val="0"/>
          <w:sz w:val="24"/>
        </w:rPr>
        <w:t>Ulice, č.p. (</w:t>
      </w:r>
      <w:proofErr w:type="spellStart"/>
      <w:r w:rsidRPr="00A5799F">
        <w:rPr>
          <w:b w:val="0"/>
          <w:bCs w:val="0"/>
          <w:i/>
          <w:iCs/>
          <w:sz w:val="24"/>
        </w:rPr>
        <w:t>č.e</w:t>
      </w:r>
      <w:proofErr w:type="spellEnd"/>
      <w:r w:rsidRPr="00A5799F">
        <w:rPr>
          <w:b w:val="0"/>
          <w:bCs w:val="0"/>
          <w:i/>
          <w:iCs/>
          <w:sz w:val="24"/>
        </w:rPr>
        <w:t xml:space="preserve">. případně </w:t>
      </w:r>
      <w:proofErr w:type="spellStart"/>
      <w:r w:rsidRPr="00A5799F">
        <w:rPr>
          <w:b w:val="0"/>
          <w:bCs w:val="0"/>
          <w:i/>
          <w:iCs/>
          <w:sz w:val="24"/>
        </w:rPr>
        <w:t>parc</w:t>
      </w:r>
      <w:proofErr w:type="spellEnd"/>
      <w:r w:rsidRPr="00A5799F">
        <w:rPr>
          <w:b w:val="0"/>
          <w:bCs w:val="0"/>
          <w:i/>
          <w:iCs/>
          <w:sz w:val="24"/>
        </w:rPr>
        <w:t>. číslo)</w:t>
      </w:r>
      <w:r w:rsidRPr="00A5799F">
        <w:rPr>
          <w:b w:val="0"/>
          <w:bCs w:val="0"/>
          <w:i/>
          <w:iCs/>
          <w:sz w:val="24"/>
        </w:rPr>
        <w:tab/>
      </w:r>
      <w:r w:rsidRPr="00A5799F">
        <w:rPr>
          <w:b w:val="0"/>
          <w:bCs w:val="0"/>
          <w:i/>
          <w:iCs/>
          <w:sz w:val="24"/>
        </w:rPr>
        <w:tab/>
      </w:r>
      <w:r w:rsidR="004E7A74" w:rsidRPr="00A5799F">
        <w:rPr>
          <w:b w:val="0"/>
          <w:bCs w:val="0"/>
          <w:sz w:val="24"/>
        </w:rPr>
        <w:t>……………………….</w:t>
      </w:r>
    </w:p>
    <w:p w14:paraId="561A3C40" w14:textId="7C7EBA9A" w:rsidR="00C615C0" w:rsidRPr="00A5799F" w:rsidRDefault="00C615C0" w:rsidP="00C615C0">
      <w:pPr>
        <w:pStyle w:val="l"/>
        <w:tabs>
          <w:tab w:val="left" w:pos="0"/>
        </w:tabs>
        <w:jc w:val="left"/>
        <w:rPr>
          <w:b w:val="0"/>
          <w:bCs w:val="0"/>
          <w:sz w:val="24"/>
        </w:rPr>
      </w:pPr>
      <w:r w:rsidRPr="00A5799F">
        <w:rPr>
          <w:b w:val="0"/>
          <w:bCs w:val="0"/>
          <w:sz w:val="24"/>
        </w:rPr>
        <w:t>Katastrální území:</w:t>
      </w:r>
      <w:r w:rsidRPr="00A5799F">
        <w:rPr>
          <w:b w:val="0"/>
          <w:bCs w:val="0"/>
          <w:sz w:val="24"/>
        </w:rPr>
        <w:tab/>
      </w:r>
      <w:r w:rsidRPr="00A5799F">
        <w:rPr>
          <w:b w:val="0"/>
          <w:bCs w:val="0"/>
          <w:sz w:val="24"/>
        </w:rPr>
        <w:tab/>
      </w:r>
      <w:r w:rsidRPr="00A5799F">
        <w:rPr>
          <w:b w:val="0"/>
          <w:bCs w:val="0"/>
          <w:sz w:val="24"/>
        </w:rPr>
        <w:tab/>
      </w:r>
      <w:r w:rsidR="004E7A74" w:rsidRPr="00A5799F">
        <w:rPr>
          <w:b w:val="0"/>
          <w:bCs w:val="0"/>
          <w:sz w:val="24"/>
        </w:rPr>
        <w:t>Nezdice nad Úhlavou</w:t>
      </w:r>
    </w:p>
    <w:p w14:paraId="47864FBF" w14:textId="7008B630" w:rsidR="00C615C0" w:rsidRPr="00A5799F" w:rsidRDefault="00C615C0" w:rsidP="00C615C0">
      <w:pPr>
        <w:pStyle w:val="l"/>
        <w:tabs>
          <w:tab w:val="left" w:pos="0"/>
        </w:tabs>
        <w:jc w:val="left"/>
        <w:rPr>
          <w:b w:val="0"/>
          <w:bCs w:val="0"/>
          <w:sz w:val="24"/>
        </w:rPr>
      </w:pPr>
      <w:r w:rsidRPr="00A5799F">
        <w:rPr>
          <w:b w:val="0"/>
          <w:bCs w:val="0"/>
          <w:sz w:val="24"/>
        </w:rPr>
        <w:t>PSČ:</w:t>
      </w:r>
      <w:r w:rsidRPr="00A5799F">
        <w:rPr>
          <w:b w:val="0"/>
          <w:bCs w:val="0"/>
          <w:sz w:val="24"/>
        </w:rPr>
        <w:tab/>
      </w:r>
      <w:r w:rsidRPr="00A5799F">
        <w:rPr>
          <w:b w:val="0"/>
          <w:bCs w:val="0"/>
          <w:sz w:val="24"/>
        </w:rPr>
        <w:tab/>
      </w:r>
      <w:r w:rsidRPr="00A5799F">
        <w:rPr>
          <w:b w:val="0"/>
          <w:bCs w:val="0"/>
          <w:sz w:val="24"/>
        </w:rPr>
        <w:tab/>
      </w:r>
      <w:r w:rsidR="004E7A74" w:rsidRPr="00A5799F">
        <w:rPr>
          <w:b w:val="0"/>
          <w:bCs w:val="0"/>
          <w:sz w:val="24"/>
        </w:rPr>
        <w:t>334 01</w:t>
      </w:r>
    </w:p>
    <w:p w14:paraId="267EE3E0" w14:textId="77777777" w:rsidR="00F904F4" w:rsidRPr="00A5799F" w:rsidRDefault="00F904F4" w:rsidP="008658D3">
      <w:pPr>
        <w:pStyle w:val="Odstavec"/>
        <w:tabs>
          <w:tab w:val="left" w:pos="567"/>
          <w:tab w:val="left" w:pos="2268"/>
          <w:tab w:val="left" w:pos="5387"/>
        </w:tabs>
        <w:spacing w:before="120"/>
        <w:ind w:firstLine="0"/>
        <w:rPr>
          <w:rFonts w:ascii="Times New Roman" w:hAnsi="Times New Roman"/>
          <w:b/>
          <w:bCs/>
          <w:sz w:val="16"/>
          <w:szCs w:val="16"/>
        </w:rPr>
      </w:pPr>
    </w:p>
    <w:p w14:paraId="589342CF" w14:textId="04CC239D" w:rsidR="00F75742" w:rsidRPr="00A5799F" w:rsidRDefault="005F3208" w:rsidP="008658D3">
      <w:pPr>
        <w:pStyle w:val="Odstavec"/>
        <w:tabs>
          <w:tab w:val="left" w:pos="567"/>
          <w:tab w:val="left" w:pos="2268"/>
          <w:tab w:val="left" w:pos="5387"/>
        </w:tabs>
        <w:spacing w:before="120"/>
        <w:ind w:firstLine="0"/>
        <w:rPr>
          <w:rFonts w:ascii="Times New Roman" w:hAnsi="Times New Roman"/>
          <w:sz w:val="24"/>
          <w:u w:val="single"/>
        </w:rPr>
      </w:pPr>
      <w:r w:rsidRPr="00A5799F">
        <w:rPr>
          <w:rFonts w:ascii="Times New Roman" w:hAnsi="Times New Roman"/>
          <w:b/>
          <w:bCs/>
          <w:sz w:val="24"/>
        </w:rPr>
        <w:t>3)</w:t>
      </w:r>
      <w:r w:rsidRPr="00A5799F">
        <w:rPr>
          <w:rFonts w:ascii="Times New Roman" w:hAnsi="Times New Roman"/>
          <w:sz w:val="24"/>
        </w:rPr>
        <w:t xml:space="preserve"> </w:t>
      </w:r>
      <w:r w:rsidR="00F75742" w:rsidRPr="00A5799F">
        <w:rPr>
          <w:rFonts w:ascii="Times New Roman" w:hAnsi="Times New Roman"/>
          <w:sz w:val="24"/>
          <w:u w:val="single"/>
        </w:rPr>
        <w:t>Údaje o počtu trvale připojených osob pro odvádění odpadních vod dle sdělení odběratele:</w:t>
      </w:r>
    </w:p>
    <w:p w14:paraId="7DAC51B7" w14:textId="4E738E7A" w:rsidR="00F75742" w:rsidRPr="00A5799F" w:rsidRDefault="00F75742" w:rsidP="008D7AFE">
      <w:pPr>
        <w:pStyle w:val="l"/>
        <w:tabs>
          <w:tab w:val="clear" w:pos="4536"/>
          <w:tab w:val="left" w:pos="567"/>
          <w:tab w:val="left" w:pos="3402"/>
        </w:tabs>
        <w:spacing w:before="120" w:after="120"/>
        <w:jc w:val="left"/>
        <w:rPr>
          <w:bCs w:val="0"/>
          <w:sz w:val="24"/>
        </w:rPr>
      </w:pPr>
      <w:r w:rsidRPr="00A5799F">
        <w:rPr>
          <w:bCs w:val="0"/>
          <w:sz w:val="24"/>
        </w:rPr>
        <w:t xml:space="preserve">Počet </w:t>
      </w:r>
      <w:r w:rsidR="008D7AFE" w:rsidRPr="00A5799F">
        <w:rPr>
          <w:bCs w:val="0"/>
          <w:sz w:val="24"/>
        </w:rPr>
        <w:t>skutečně</w:t>
      </w:r>
      <w:r w:rsidRPr="00A5799F">
        <w:rPr>
          <w:bCs w:val="0"/>
          <w:sz w:val="24"/>
        </w:rPr>
        <w:t xml:space="preserve"> připojených osob</w:t>
      </w:r>
      <w:r w:rsidR="00792538" w:rsidRPr="00A5799F">
        <w:rPr>
          <w:b w:val="0"/>
          <w:sz w:val="24"/>
        </w:rPr>
        <w:t xml:space="preserve"> k datu podpisu smlouvy </w:t>
      </w:r>
      <w:r w:rsidR="00005CCB" w:rsidRPr="00A5799F">
        <w:rPr>
          <w:b w:val="0"/>
          <w:sz w:val="24"/>
        </w:rPr>
        <w:t>(v</w:t>
      </w:r>
      <w:r w:rsidR="00792538" w:rsidRPr="00A5799F">
        <w:rPr>
          <w:b w:val="0"/>
          <w:sz w:val="24"/>
        </w:rPr>
        <w:t xml:space="preserve"> případě </w:t>
      </w:r>
      <w:r w:rsidR="00F904F4" w:rsidRPr="00A5799F">
        <w:rPr>
          <w:b w:val="0"/>
          <w:sz w:val="24"/>
        </w:rPr>
        <w:t>změny postupujte</w:t>
      </w:r>
      <w:r w:rsidR="00792538" w:rsidRPr="00A5799F">
        <w:rPr>
          <w:b w:val="0"/>
          <w:sz w:val="24"/>
        </w:rPr>
        <w:t xml:space="preserve"> </w:t>
      </w:r>
      <w:r w:rsidR="00F904F4" w:rsidRPr="00A5799F">
        <w:rPr>
          <w:b w:val="0"/>
          <w:sz w:val="24"/>
        </w:rPr>
        <w:t>dle Článku</w:t>
      </w:r>
      <w:r w:rsidR="00327FFB" w:rsidRPr="00A5799F">
        <w:rPr>
          <w:b w:val="0"/>
          <w:sz w:val="24"/>
        </w:rPr>
        <w:t xml:space="preserve"> </w:t>
      </w:r>
      <w:r w:rsidR="00792538" w:rsidRPr="00A5799F">
        <w:rPr>
          <w:b w:val="0"/>
          <w:sz w:val="24"/>
        </w:rPr>
        <w:t xml:space="preserve">X., </w:t>
      </w:r>
      <w:r w:rsidR="00F904F4" w:rsidRPr="00A5799F">
        <w:rPr>
          <w:b w:val="0"/>
          <w:sz w:val="24"/>
        </w:rPr>
        <w:t>odstavce</w:t>
      </w:r>
      <w:r w:rsidR="00792538" w:rsidRPr="00A5799F">
        <w:rPr>
          <w:b w:val="0"/>
          <w:sz w:val="24"/>
        </w:rPr>
        <w:t xml:space="preserve"> </w:t>
      </w:r>
      <w:r w:rsidR="005C6F3B" w:rsidRPr="00A5799F">
        <w:rPr>
          <w:b w:val="0"/>
          <w:sz w:val="24"/>
        </w:rPr>
        <w:t>1., této</w:t>
      </w:r>
      <w:r w:rsidR="00792538" w:rsidRPr="00A5799F">
        <w:rPr>
          <w:b w:val="0"/>
          <w:sz w:val="24"/>
        </w:rPr>
        <w:t xml:space="preserve"> smlouvy</w:t>
      </w:r>
      <w:proofErr w:type="gramStart"/>
      <w:r w:rsidR="009C3EE9" w:rsidRPr="00A5799F">
        <w:rPr>
          <w:b w:val="0"/>
          <w:sz w:val="24"/>
        </w:rPr>
        <w:t xml:space="preserve">):  </w:t>
      </w:r>
      <w:r w:rsidR="00005CCB" w:rsidRPr="00A5799F">
        <w:rPr>
          <w:b w:val="0"/>
          <w:sz w:val="24"/>
        </w:rPr>
        <w:t xml:space="preserve"> </w:t>
      </w:r>
      <w:proofErr w:type="gramEnd"/>
      <w:r w:rsidR="00792538" w:rsidRPr="00A5799F">
        <w:rPr>
          <w:b w:val="0"/>
          <w:sz w:val="24"/>
        </w:rPr>
        <w:t>……………………</w:t>
      </w:r>
      <w:r w:rsidR="00F904F4" w:rsidRPr="00A5799F">
        <w:rPr>
          <w:b w:val="0"/>
          <w:sz w:val="24"/>
        </w:rPr>
        <w:t xml:space="preserve"> </w:t>
      </w:r>
      <w:r w:rsidR="00F904F4" w:rsidRPr="00A5799F">
        <w:rPr>
          <w:bCs w:val="0"/>
          <w:sz w:val="24"/>
        </w:rPr>
        <w:t>osob.</w:t>
      </w:r>
    </w:p>
    <w:p w14:paraId="640FCCD8" w14:textId="7D739F2A" w:rsidR="003B613C" w:rsidRPr="00A5799F" w:rsidRDefault="003B613C" w:rsidP="008D7AFE">
      <w:pPr>
        <w:pStyle w:val="l"/>
        <w:tabs>
          <w:tab w:val="clear" w:pos="4536"/>
          <w:tab w:val="left" w:pos="567"/>
          <w:tab w:val="left" w:pos="3402"/>
        </w:tabs>
        <w:spacing w:before="120" w:after="120"/>
        <w:jc w:val="left"/>
        <w:rPr>
          <w:b w:val="0"/>
          <w:sz w:val="24"/>
        </w:rPr>
      </w:pPr>
      <w:r w:rsidRPr="00A5799F">
        <w:rPr>
          <w:bCs w:val="0"/>
          <w:sz w:val="24"/>
        </w:rPr>
        <w:t>Způsob využití objektu</w:t>
      </w:r>
      <w:r w:rsidR="001B1513" w:rsidRPr="00A5799F">
        <w:rPr>
          <w:bCs w:val="0"/>
          <w:sz w:val="24"/>
        </w:rPr>
        <w:t>:</w:t>
      </w:r>
      <w:r w:rsidR="001B1513" w:rsidRPr="00A5799F">
        <w:rPr>
          <w:b w:val="0"/>
          <w:sz w:val="24"/>
        </w:rPr>
        <w:tab/>
      </w:r>
      <w:r w:rsidR="008D7AFE" w:rsidRPr="00A5799F">
        <w:rPr>
          <w:b w:val="0"/>
          <w:sz w:val="24"/>
        </w:rPr>
        <w:tab/>
      </w:r>
      <w:r w:rsidR="00757857" w:rsidRPr="00A5799F">
        <w:rPr>
          <w:b w:val="0"/>
          <w:sz w:val="24"/>
        </w:rPr>
        <w:t>trvalé bydlení/rekreační objekt</w:t>
      </w:r>
      <w:r w:rsidR="005A6E55" w:rsidRPr="00A5799F">
        <w:rPr>
          <w:b w:val="0"/>
          <w:sz w:val="24"/>
        </w:rPr>
        <w:t>/podnikání</w:t>
      </w:r>
    </w:p>
    <w:p w14:paraId="26709506" w14:textId="77777777" w:rsidR="00F904F4" w:rsidRPr="00A5799F" w:rsidRDefault="00F904F4" w:rsidP="00020350">
      <w:pPr>
        <w:pStyle w:val="Odstavec"/>
        <w:tabs>
          <w:tab w:val="left" w:pos="567"/>
          <w:tab w:val="left" w:pos="2268"/>
          <w:tab w:val="left" w:pos="5387"/>
        </w:tabs>
        <w:spacing w:before="120"/>
        <w:ind w:firstLine="0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57495FCC" w14:textId="394BA7C9" w:rsidR="00020350" w:rsidRPr="00A5799F" w:rsidRDefault="00F75742" w:rsidP="00020350">
      <w:pPr>
        <w:pStyle w:val="Odstavec"/>
        <w:tabs>
          <w:tab w:val="left" w:pos="567"/>
          <w:tab w:val="left" w:pos="2268"/>
          <w:tab w:val="left" w:pos="5387"/>
        </w:tabs>
        <w:spacing w:before="120"/>
        <w:ind w:firstLine="0"/>
        <w:rPr>
          <w:rFonts w:ascii="Times New Roman" w:hAnsi="Times New Roman"/>
          <w:sz w:val="24"/>
          <w:u w:val="single"/>
        </w:rPr>
      </w:pPr>
      <w:r w:rsidRPr="00A5799F">
        <w:rPr>
          <w:rFonts w:ascii="Times New Roman" w:hAnsi="Times New Roman"/>
          <w:b/>
          <w:bCs/>
          <w:sz w:val="24"/>
          <w:u w:val="single"/>
        </w:rPr>
        <w:t>4)</w:t>
      </w:r>
      <w:r w:rsidRPr="00A5799F">
        <w:rPr>
          <w:rFonts w:ascii="Times New Roman" w:hAnsi="Times New Roman"/>
          <w:sz w:val="24"/>
          <w:u w:val="single"/>
        </w:rPr>
        <w:t xml:space="preserve"> </w:t>
      </w:r>
      <w:r w:rsidR="005F3208" w:rsidRPr="00A5799F">
        <w:rPr>
          <w:rFonts w:ascii="Times New Roman" w:hAnsi="Times New Roman"/>
          <w:sz w:val="24"/>
          <w:u w:val="single"/>
        </w:rPr>
        <w:t xml:space="preserve">Na kanalizační přípojce je osazeno </w:t>
      </w:r>
      <w:r w:rsidR="008658D3" w:rsidRPr="00A5799F">
        <w:rPr>
          <w:rFonts w:ascii="Times New Roman" w:hAnsi="Times New Roman"/>
          <w:sz w:val="24"/>
          <w:u w:val="single"/>
        </w:rPr>
        <w:t>předčisticí</w:t>
      </w:r>
      <w:r w:rsidR="005F3208" w:rsidRPr="00A5799F">
        <w:rPr>
          <w:rFonts w:ascii="Times New Roman" w:hAnsi="Times New Roman"/>
          <w:sz w:val="24"/>
          <w:u w:val="single"/>
        </w:rPr>
        <w:t xml:space="preserve"> zařízení splaškových odpadních vod:</w:t>
      </w:r>
    </w:p>
    <w:p w14:paraId="0004F0D7" w14:textId="02205FD1" w:rsidR="00117081" w:rsidRPr="00A5799F" w:rsidRDefault="005F3208" w:rsidP="00F75742">
      <w:pPr>
        <w:pStyle w:val="Odstavec"/>
        <w:numPr>
          <w:ilvl w:val="0"/>
          <w:numId w:val="11"/>
        </w:numPr>
        <w:tabs>
          <w:tab w:val="left" w:pos="567"/>
          <w:tab w:val="left" w:pos="2268"/>
          <w:tab w:val="left" w:pos="5387"/>
        </w:tabs>
        <w:spacing w:before="120"/>
        <w:ind w:hanging="1000"/>
        <w:rPr>
          <w:rFonts w:ascii="Times New Roman" w:hAnsi="Times New Roman"/>
          <w:sz w:val="24"/>
        </w:rPr>
      </w:pPr>
      <w:bookmarkStart w:id="0" w:name="_Hlk80605732"/>
      <w:r w:rsidRPr="00A5799F">
        <w:rPr>
          <w:rFonts w:ascii="Times New Roman" w:hAnsi="Times New Roman"/>
          <w:sz w:val="24"/>
        </w:rPr>
        <w:t>domovní čistírna odpadních vod</w:t>
      </w:r>
    </w:p>
    <w:p w14:paraId="45EB5A99" w14:textId="22805CAA" w:rsidR="00F904F4" w:rsidRPr="00A5799F" w:rsidRDefault="00117081" w:rsidP="005C6F3B">
      <w:pPr>
        <w:pStyle w:val="Odstavec"/>
        <w:numPr>
          <w:ilvl w:val="0"/>
          <w:numId w:val="11"/>
        </w:numPr>
        <w:tabs>
          <w:tab w:val="left" w:pos="567"/>
          <w:tab w:val="left" w:pos="2268"/>
          <w:tab w:val="left" w:pos="5387"/>
        </w:tabs>
        <w:spacing w:before="120"/>
        <w:ind w:left="567" w:hanging="283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septik (tří a vícekomorový) s dalším stupněm dočištění </w:t>
      </w:r>
      <w:r w:rsidR="00B433C1" w:rsidRPr="00A5799F">
        <w:rPr>
          <w:rFonts w:ascii="Times New Roman" w:hAnsi="Times New Roman"/>
          <w:sz w:val="24"/>
        </w:rPr>
        <w:t>(tj. zemní filtr</w:t>
      </w:r>
      <w:r w:rsidRPr="00A5799F">
        <w:rPr>
          <w:rFonts w:ascii="Times New Roman" w:hAnsi="Times New Roman"/>
          <w:sz w:val="24"/>
        </w:rPr>
        <w:t>, biologický</w:t>
      </w:r>
      <w:r w:rsidR="00B433C1" w:rsidRPr="00A5799F">
        <w:rPr>
          <w:rFonts w:ascii="Times New Roman" w:hAnsi="Times New Roman"/>
          <w:sz w:val="24"/>
        </w:rPr>
        <w:t xml:space="preserve"> filtr, kořenová ČOV atd.</w:t>
      </w:r>
      <w:r w:rsidRPr="00A5799F">
        <w:rPr>
          <w:rFonts w:ascii="Times New Roman" w:hAnsi="Times New Roman"/>
          <w:sz w:val="24"/>
        </w:rPr>
        <w:t>)</w:t>
      </w:r>
    </w:p>
    <w:p w14:paraId="6B8CA7EF" w14:textId="46D81284" w:rsidR="00130134" w:rsidRPr="00A5799F" w:rsidRDefault="00130134" w:rsidP="00D8077C">
      <w:pPr>
        <w:pStyle w:val="Odstavec"/>
        <w:numPr>
          <w:ilvl w:val="0"/>
          <w:numId w:val="11"/>
        </w:numPr>
        <w:tabs>
          <w:tab w:val="left" w:pos="567"/>
          <w:tab w:val="left" w:pos="2268"/>
          <w:tab w:val="left" w:pos="5387"/>
        </w:tabs>
        <w:spacing w:before="120"/>
        <w:ind w:left="567" w:hanging="283"/>
        <w:jc w:val="left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jiné.......................................................................................................................................</w:t>
      </w:r>
    </w:p>
    <w:bookmarkEnd w:id="0"/>
    <w:p w14:paraId="0C89FE02" w14:textId="77777777" w:rsidR="00F904F4" w:rsidRPr="00A5799F" w:rsidRDefault="00F904F4" w:rsidP="008658D3">
      <w:pPr>
        <w:pStyle w:val="Odstavec"/>
        <w:tabs>
          <w:tab w:val="left" w:pos="567"/>
          <w:tab w:val="left" w:pos="2268"/>
          <w:tab w:val="left" w:pos="5387"/>
        </w:tabs>
        <w:spacing w:before="120" w:after="120"/>
        <w:ind w:firstLine="0"/>
        <w:rPr>
          <w:rFonts w:ascii="Times New Roman" w:hAnsi="Times New Roman"/>
          <w:b/>
          <w:sz w:val="16"/>
          <w:szCs w:val="16"/>
          <w:u w:val="single"/>
        </w:rPr>
      </w:pPr>
    </w:p>
    <w:p w14:paraId="11E368A4" w14:textId="7AB85461" w:rsidR="002A5296" w:rsidRPr="00A5799F" w:rsidRDefault="00F75742" w:rsidP="008658D3">
      <w:pPr>
        <w:pStyle w:val="Odstavec"/>
        <w:tabs>
          <w:tab w:val="left" w:pos="567"/>
          <w:tab w:val="left" w:pos="2268"/>
          <w:tab w:val="left" w:pos="5387"/>
        </w:tabs>
        <w:spacing w:before="120" w:after="120"/>
        <w:ind w:firstLine="0"/>
        <w:rPr>
          <w:rFonts w:ascii="Times New Roman" w:hAnsi="Times New Roman"/>
          <w:bCs/>
          <w:sz w:val="24"/>
          <w:u w:val="single"/>
        </w:rPr>
      </w:pPr>
      <w:r w:rsidRPr="00A5799F">
        <w:rPr>
          <w:rFonts w:ascii="Times New Roman" w:hAnsi="Times New Roman"/>
          <w:b/>
          <w:sz w:val="24"/>
          <w:u w:val="single"/>
        </w:rPr>
        <w:t>5</w:t>
      </w:r>
      <w:r w:rsidR="00020350" w:rsidRPr="00A5799F">
        <w:rPr>
          <w:rFonts w:ascii="Times New Roman" w:hAnsi="Times New Roman"/>
          <w:b/>
          <w:sz w:val="24"/>
          <w:u w:val="single"/>
        </w:rPr>
        <w:t>)</w:t>
      </w:r>
      <w:r w:rsidR="00020350" w:rsidRPr="00A5799F">
        <w:rPr>
          <w:rFonts w:ascii="Times New Roman" w:hAnsi="Times New Roman"/>
          <w:bCs/>
          <w:sz w:val="24"/>
          <w:u w:val="single"/>
        </w:rPr>
        <w:t xml:space="preserve"> Smluvní strany se dohodly, že množství odváděných odpadních vod bude zjišťováno:</w:t>
      </w:r>
    </w:p>
    <w:p w14:paraId="218391FE" w14:textId="3D1DDB80" w:rsidR="0073242F" w:rsidRPr="0010164D" w:rsidRDefault="00AC05EE" w:rsidP="00D70FC0">
      <w:pPr>
        <w:pStyle w:val="Odstavec"/>
        <w:numPr>
          <w:ilvl w:val="0"/>
          <w:numId w:val="21"/>
        </w:numPr>
        <w:tabs>
          <w:tab w:val="left" w:pos="284"/>
          <w:tab w:val="left" w:pos="2268"/>
          <w:tab w:val="left" w:pos="5387"/>
        </w:tabs>
        <w:ind w:left="714" w:hanging="357"/>
        <w:rPr>
          <w:rFonts w:ascii="Times New Roman" w:hAnsi="Times New Roman"/>
          <w:sz w:val="24"/>
        </w:rPr>
      </w:pPr>
      <w:r w:rsidRPr="0010164D">
        <w:rPr>
          <w:rFonts w:ascii="Times New Roman" w:hAnsi="Times New Roman"/>
          <w:sz w:val="24"/>
        </w:rPr>
        <w:t>D</w:t>
      </w:r>
      <w:r w:rsidR="00020350" w:rsidRPr="0010164D">
        <w:rPr>
          <w:rFonts w:ascii="Times New Roman" w:hAnsi="Times New Roman"/>
          <w:sz w:val="24"/>
        </w:rPr>
        <w:t>le směrných čísel roční potřeby vody</w:t>
      </w:r>
      <w:r w:rsidR="00B268F5" w:rsidRPr="0010164D">
        <w:rPr>
          <w:rFonts w:ascii="Times New Roman" w:hAnsi="Times New Roman"/>
          <w:sz w:val="24"/>
        </w:rPr>
        <w:t xml:space="preserve"> 35</w:t>
      </w:r>
      <w:r w:rsidR="00465E1F" w:rsidRPr="0010164D">
        <w:rPr>
          <w:rFonts w:ascii="Times New Roman" w:hAnsi="Times New Roman"/>
          <w:sz w:val="24"/>
        </w:rPr>
        <w:t xml:space="preserve"> </w:t>
      </w:r>
      <w:r w:rsidR="00B268F5" w:rsidRPr="0010164D">
        <w:rPr>
          <w:rFonts w:ascii="Times New Roman" w:hAnsi="Times New Roman"/>
          <w:sz w:val="24"/>
        </w:rPr>
        <w:t>m</w:t>
      </w:r>
      <w:r w:rsidR="00B268F5" w:rsidRPr="0010164D">
        <w:rPr>
          <w:rFonts w:ascii="Times New Roman" w:hAnsi="Times New Roman"/>
          <w:sz w:val="24"/>
          <w:vertAlign w:val="superscript"/>
        </w:rPr>
        <w:t>3</w:t>
      </w:r>
      <w:r w:rsidR="00B268F5" w:rsidRPr="0010164D">
        <w:rPr>
          <w:rFonts w:ascii="Times New Roman" w:hAnsi="Times New Roman"/>
          <w:sz w:val="24"/>
        </w:rPr>
        <w:t>/osoba/rok</w:t>
      </w:r>
      <w:r w:rsidR="008D7AFE" w:rsidRPr="0010164D">
        <w:rPr>
          <w:rFonts w:ascii="Times New Roman" w:hAnsi="Times New Roman"/>
          <w:sz w:val="24"/>
        </w:rPr>
        <w:t xml:space="preserve"> dle </w:t>
      </w:r>
      <w:proofErr w:type="spellStart"/>
      <w:r w:rsidR="008D7AFE" w:rsidRPr="0010164D">
        <w:rPr>
          <w:rFonts w:ascii="Times New Roman" w:hAnsi="Times New Roman"/>
          <w:sz w:val="24"/>
        </w:rPr>
        <w:t>Vyhl</w:t>
      </w:r>
      <w:proofErr w:type="spellEnd"/>
      <w:r w:rsidR="008D7AFE" w:rsidRPr="0010164D">
        <w:rPr>
          <w:rFonts w:ascii="Times New Roman" w:hAnsi="Times New Roman"/>
          <w:sz w:val="24"/>
        </w:rPr>
        <w:t>. 428/2001 Sb.</w:t>
      </w:r>
    </w:p>
    <w:p w14:paraId="08F9C7EC" w14:textId="192C3DF4" w:rsidR="00020350" w:rsidRPr="0010164D" w:rsidRDefault="00AC05EE" w:rsidP="00D70FC0">
      <w:pPr>
        <w:pStyle w:val="Odstavec"/>
        <w:numPr>
          <w:ilvl w:val="0"/>
          <w:numId w:val="21"/>
        </w:numPr>
        <w:tabs>
          <w:tab w:val="left" w:pos="284"/>
          <w:tab w:val="left" w:pos="2268"/>
          <w:tab w:val="left" w:pos="5387"/>
        </w:tabs>
        <w:ind w:left="714" w:hanging="357"/>
        <w:rPr>
          <w:rFonts w:ascii="Times New Roman" w:hAnsi="Times New Roman"/>
          <w:sz w:val="24"/>
        </w:rPr>
      </w:pPr>
      <w:r w:rsidRPr="0010164D">
        <w:rPr>
          <w:rFonts w:ascii="Times New Roman" w:hAnsi="Times New Roman"/>
          <w:sz w:val="24"/>
        </w:rPr>
        <w:t>V</w:t>
      </w:r>
      <w:r w:rsidR="0073242F" w:rsidRPr="0010164D">
        <w:rPr>
          <w:rFonts w:ascii="Times New Roman" w:hAnsi="Times New Roman"/>
          <w:sz w:val="24"/>
        </w:rPr>
        <w:t xml:space="preserve">ýpočet množství vypouštěných odpadních vod bude stanoven jako násobek </w:t>
      </w:r>
      <w:r w:rsidRPr="0010164D">
        <w:rPr>
          <w:rFonts w:ascii="Times New Roman" w:hAnsi="Times New Roman"/>
          <w:sz w:val="24"/>
        </w:rPr>
        <w:t>roční spotřeby vody dle směrných čísel (35 m</w:t>
      </w:r>
      <w:r w:rsidRPr="0010164D">
        <w:rPr>
          <w:rFonts w:ascii="Times New Roman" w:hAnsi="Times New Roman"/>
          <w:sz w:val="24"/>
          <w:vertAlign w:val="superscript"/>
        </w:rPr>
        <w:t>3</w:t>
      </w:r>
      <w:r w:rsidRPr="0010164D">
        <w:rPr>
          <w:rFonts w:ascii="Times New Roman" w:hAnsi="Times New Roman"/>
          <w:sz w:val="24"/>
        </w:rPr>
        <w:t xml:space="preserve">/osoba/rok) </w:t>
      </w:r>
      <w:r w:rsidR="00EA3C30" w:rsidRPr="0010164D">
        <w:rPr>
          <w:rFonts w:ascii="Times New Roman" w:hAnsi="Times New Roman"/>
          <w:sz w:val="24"/>
        </w:rPr>
        <w:t>a</w:t>
      </w:r>
      <w:r w:rsidRPr="0010164D">
        <w:rPr>
          <w:rFonts w:ascii="Times New Roman" w:hAnsi="Times New Roman"/>
          <w:sz w:val="24"/>
        </w:rPr>
        <w:t xml:space="preserve"> </w:t>
      </w:r>
      <w:r w:rsidR="0073242F" w:rsidRPr="0010164D">
        <w:rPr>
          <w:rFonts w:ascii="Times New Roman" w:hAnsi="Times New Roman"/>
          <w:sz w:val="24"/>
        </w:rPr>
        <w:t>počt</w:t>
      </w:r>
      <w:r w:rsidR="00EA3C30" w:rsidRPr="0010164D">
        <w:rPr>
          <w:rFonts w:ascii="Times New Roman" w:hAnsi="Times New Roman"/>
          <w:sz w:val="24"/>
        </w:rPr>
        <w:t>u</w:t>
      </w:r>
      <w:r w:rsidR="0073242F" w:rsidRPr="0010164D">
        <w:rPr>
          <w:rFonts w:ascii="Times New Roman" w:hAnsi="Times New Roman"/>
          <w:sz w:val="24"/>
        </w:rPr>
        <w:t xml:space="preserve"> </w:t>
      </w:r>
      <w:r w:rsidR="00327FFB" w:rsidRPr="0010164D">
        <w:rPr>
          <w:rFonts w:ascii="Times New Roman" w:hAnsi="Times New Roman"/>
          <w:sz w:val="24"/>
        </w:rPr>
        <w:t>osob uvedených v </w:t>
      </w:r>
      <w:r w:rsidR="00F904F4" w:rsidRPr="0010164D">
        <w:rPr>
          <w:rFonts w:ascii="Times New Roman" w:hAnsi="Times New Roman"/>
          <w:sz w:val="24"/>
        </w:rPr>
        <w:t>Č</w:t>
      </w:r>
      <w:r w:rsidR="00327FFB" w:rsidRPr="0010164D">
        <w:rPr>
          <w:rFonts w:ascii="Times New Roman" w:hAnsi="Times New Roman"/>
          <w:sz w:val="24"/>
        </w:rPr>
        <w:t xml:space="preserve">lánku II., </w:t>
      </w:r>
      <w:r w:rsidR="00F904F4" w:rsidRPr="0010164D">
        <w:rPr>
          <w:rFonts w:ascii="Times New Roman" w:hAnsi="Times New Roman"/>
          <w:sz w:val="24"/>
        </w:rPr>
        <w:t xml:space="preserve">odstavce </w:t>
      </w:r>
      <w:r w:rsidR="00327FFB" w:rsidRPr="0010164D">
        <w:rPr>
          <w:rFonts w:ascii="Times New Roman" w:hAnsi="Times New Roman"/>
          <w:sz w:val="24"/>
        </w:rPr>
        <w:t>3</w:t>
      </w:r>
      <w:r w:rsidR="006C502B">
        <w:rPr>
          <w:rFonts w:ascii="Times New Roman" w:hAnsi="Times New Roman"/>
          <w:sz w:val="24"/>
        </w:rPr>
        <w:t>.</w:t>
      </w:r>
      <w:r w:rsidR="00F904F4" w:rsidRPr="0010164D">
        <w:rPr>
          <w:rFonts w:ascii="Times New Roman" w:hAnsi="Times New Roman"/>
          <w:sz w:val="24"/>
        </w:rPr>
        <w:t xml:space="preserve"> </w:t>
      </w:r>
      <w:r w:rsidRPr="0010164D">
        <w:rPr>
          <w:rFonts w:ascii="Times New Roman" w:hAnsi="Times New Roman"/>
          <w:sz w:val="24"/>
        </w:rPr>
        <w:t>v rámci jed</w:t>
      </w:r>
      <w:r w:rsidR="00EA3C30" w:rsidRPr="0010164D">
        <w:rPr>
          <w:rFonts w:ascii="Times New Roman" w:hAnsi="Times New Roman"/>
          <w:sz w:val="24"/>
        </w:rPr>
        <w:t>noho odběrného místa</w:t>
      </w:r>
      <w:r w:rsidRPr="0010164D">
        <w:rPr>
          <w:rFonts w:ascii="Times New Roman" w:hAnsi="Times New Roman"/>
          <w:sz w:val="24"/>
        </w:rPr>
        <w:t>.</w:t>
      </w:r>
    </w:p>
    <w:p w14:paraId="5A2B9759" w14:textId="56BAD239" w:rsidR="00631CDB" w:rsidRPr="0010164D" w:rsidRDefault="00631CDB" w:rsidP="00D70FC0">
      <w:pPr>
        <w:pStyle w:val="Odstavec"/>
        <w:numPr>
          <w:ilvl w:val="0"/>
          <w:numId w:val="21"/>
        </w:numPr>
        <w:tabs>
          <w:tab w:val="left" w:pos="284"/>
          <w:tab w:val="left" w:pos="2268"/>
          <w:tab w:val="left" w:pos="5387"/>
        </w:tabs>
        <w:ind w:left="714" w:hanging="357"/>
        <w:rPr>
          <w:rFonts w:ascii="Times New Roman" w:hAnsi="Times New Roman"/>
          <w:sz w:val="24"/>
        </w:rPr>
      </w:pPr>
      <w:r w:rsidRPr="0010164D">
        <w:rPr>
          <w:rFonts w:ascii="Times New Roman" w:hAnsi="Times New Roman"/>
          <w:sz w:val="24"/>
        </w:rPr>
        <w:t xml:space="preserve">V případě, že je nemovitost napojena na kanalizaci pouze částečně (např. kuchyň a koupelna do kanalizace a WC je svedeno do jímky nebo suché WC) bude výše paušálu </w:t>
      </w:r>
      <w:r w:rsidR="00F27884" w:rsidRPr="0010164D">
        <w:rPr>
          <w:rFonts w:ascii="Times New Roman" w:hAnsi="Times New Roman"/>
          <w:sz w:val="24"/>
        </w:rPr>
        <w:t>stanovena na</w:t>
      </w:r>
      <w:r w:rsidRPr="0010164D">
        <w:rPr>
          <w:rFonts w:ascii="Times New Roman" w:hAnsi="Times New Roman"/>
          <w:sz w:val="24"/>
        </w:rPr>
        <w:t xml:space="preserve"> 17 m</w:t>
      </w:r>
      <w:r w:rsidRPr="0010164D">
        <w:rPr>
          <w:rFonts w:ascii="Times New Roman" w:hAnsi="Times New Roman"/>
          <w:sz w:val="24"/>
          <w:vertAlign w:val="superscript"/>
        </w:rPr>
        <w:t>3</w:t>
      </w:r>
      <w:r w:rsidRPr="0010164D">
        <w:rPr>
          <w:rFonts w:ascii="Times New Roman" w:hAnsi="Times New Roman"/>
          <w:sz w:val="24"/>
        </w:rPr>
        <w:t xml:space="preserve"> </w:t>
      </w:r>
      <w:r w:rsidR="005C6F3B" w:rsidRPr="0010164D">
        <w:rPr>
          <w:rFonts w:ascii="Times New Roman" w:hAnsi="Times New Roman"/>
          <w:sz w:val="24"/>
        </w:rPr>
        <w:t>/</w:t>
      </w:r>
      <w:r w:rsidRPr="0010164D">
        <w:rPr>
          <w:rFonts w:ascii="Times New Roman" w:hAnsi="Times New Roman"/>
          <w:sz w:val="24"/>
        </w:rPr>
        <w:t>osob</w:t>
      </w:r>
      <w:r w:rsidR="005C6F3B" w:rsidRPr="0010164D">
        <w:rPr>
          <w:rFonts w:ascii="Times New Roman" w:hAnsi="Times New Roman"/>
          <w:sz w:val="24"/>
        </w:rPr>
        <w:t>a</w:t>
      </w:r>
      <w:r w:rsidRPr="0010164D">
        <w:rPr>
          <w:rFonts w:ascii="Times New Roman" w:hAnsi="Times New Roman"/>
          <w:sz w:val="24"/>
        </w:rPr>
        <w:t>/ rok.</w:t>
      </w:r>
    </w:p>
    <w:p w14:paraId="709FED16" w14:textId="57ECE585" w:rsidR="00167330" w:rsidRPr="0010164D" w:rsidRDefault="00AC05EE" w:rsidP="00167330">
      <w:pPr>
        <w:pStyle w:val="Odstavec"/>
        <w:numPr>
          <w:ilvl w:val="0"/>
          <w:numId w:val="21"/>
        </w:numPr>
        <w:tabs>
          <w:tab w:val="left" w:pos="284"/>
          <w:tab w:val="left" w:pos="2268"/>
          <w:tab w:val="left" w:pos="5387"/>
        </w:tabs>
        <w:ind w:left="714" w:hanging="357"/>
        <w:rPr>
          <w:rFonts w:ascii="Times New Roman" w:hAnsi="Times New Roman"/>
          <w:sz w:val="24"/>
        </w:rPr>
      </w:pPr>
      <w:r w:rsidRPr="0010164D">
        <w:rPr>
          <w:rFonts w:ascii="Times New Roman" w:hAnsi="Times New Roman"/>
          <w:sz w:val="24"/>
        </w:rPr>
        <w:t xml:space="preserve">V případě rekreačních nemovitostí nebo trvale neobydlených </w:t>
      </w:r>
      <w:r w:rsidR="00EA3C30" w:rsidRPr="0010164D">
        <w:rPr>
          <w:rFonts w:ascii="Times New Roman" w:hAnsi="Times New Roman"/>
          <w:sz w:val="24"/>
        </w:rPr>
        <w:t xml:space="preserve">nemovitostí </w:t>
      </w:r>
      <w:r w:rsidRPr="0010164D">
        <w:rPr>
          <w:rFonts w:ascii="Times New Roman" w:hAnsi="Times New Roman"/>
          <w:sz w:val="24"/>
        </w:rPr>
        <w:t xml:space="preserve">bude </w:t>
      </w:r>
      <w:r w:rsidR="00EA3C30" w:rsidRPr="0010164D">
        <w:rPr>
          <w:rFonts w:ascii="Times New Roman" w:hAnsi="Times New Roman"/>
          <w:sz w:val="24"/>
        </w:rPr>
        <w:t>celkové množství vypouštěných odpadních vod stanoveno</w:t>
      </w:r>
      <w:r w:rsidR="00F27884" w:rsidRPr="0010164D">
        <w:rPr>
          <w:rFonts w:ascii="Times New Roman" w:hAnsi="Times New Roman"/>
          <w:sz w:val="24"/>
        </w:rPr>
        <w:t xml:space="preserve"> na</w:t>
      </w:r>
      <w:r w:rsidR="00EA3C30" w:rsidRPr="0010164D">
        <w:rPr>
          <w:rFonts w:ascii="Times New Roman" w:hAnsi="Times New Roman"/>
          <w:sz w:val="24"/>
        </w:rPr>
        <w:t xml:space="preserve"> </w:t>
      </w:r>
      <w:r w:rsidR="00F27884" w:rsidRPr="0010164D">
        <w:rPr>
          <w:rFonts w:ascii="Times New Roman" w:hAnsi="Times New Roman"/>
          <w:sz w:val="24"/>
        </w:rPr>
        <w:t>17 m</w:t>
      </w:r>
      <w:r w:rsidR="00F27884" w:rsidRPr="0010164D">
        <w:rPr>
          <w:rFonts w:ascii="Times New Roman" w:hAnsi="Times New Roman"/>
          <w:sz w:val="24"/>
          <w:vertAlign w:val="superscript"/>
        </w:rPr>
        <w:t>3</w:t>
      </w:r>
      <w:r w:rsidR="00F27884" w:rsidRPr="0010164D">
        <w:rPr>
          <w:rFonts w:ascii="Times New Roman" w:hAnsi="Times New Roman"/>
          <w:sz w:val="24"/>
        </w:rPr>
        <w:t>/ nemovitost /rok</w:t>
      </w:r>
      <w:r w:rsidR="004B62B2" w:rsidRPr="0010164D">
        <w:rPr>
          <w:rFonts w:ascii="Times New Roman" w:hAnsi="Times New Roman"/>
          <w:sz w:val="24"/>
        </w:rPr>
        <w:t>.</w:t>
      </w:r>
    </w:p>
    <w:p w14:paraId="1FA95293" w14:textId="77777777" w:rsidR="008347A4" w:rsidRPr="00A5799F" w:rsidRDefault="008347A4" w:rsidP="008347A4">
      <w:pPr>
        <w:pStyle w:val="Odstavec"/>
        <w:tabs>
          <w:tab w:val="left" w:pos="284"/>
          <w:tab w:val="left" w:pos="2268"/>
          <w:tab w:val="left" w:pos="5387"/>
        </w:tabs>
        <w:ind w:firstLine="0"/>
        <w:rPr>
          <w:rFonts w:ascii="Times New Roman" w:hAnsi="Times New Roman"/>
          <w:strike/>
          <w:sz w:val="24"/>
        </w:rPr>
      </w:pPr>
    </w:p>
    <w:p w14:paraId="1EA22132" w14:textId="3248E613" w:rsidR="00F75742" w:rsidRPr="00A5799F" w:rsidRDefault="004B62B2" w:rsidP="008658D3">
      <w:pPr>
        <w:pStyle w:val="Odstavec"/>
        <w:tabs>
          <w:tab w:val="left" w:pos="567"/>
          <w:tab w:val="left" w:pos="2268"/>
          <w:tab w:val="left" w:pos="5387"/>
        </w:tabs>
        <w:spacing w:before="120" w:after="120"/>
        <w:ind w:firstLine="0"/>
        <w:rPr>
          <w:rFonts w:ascii="Times New Roman" w:hAnsi="Times New Roman"/>
          <w:bCs/>
          <w:sz w:val="24"/>
          <w:u w:val="single"/>
        </w:rPr>
      </w:pPr>
      <w:r w:rsidRPr="00A5799F">
        <w:rPr>
          <w:rFonts w:ascii="Times New Roman" w:hAnsi="Times New Roman"/>
          <w:b/>
          <w:sz w:val="24"/>
          <w:u w:val="single"/>
        </w:rPr>
        <w:t>6)</w:t>
      </w:r>
      <w:r w:rsidR="00020350" w:rsidRPr="00A5799F">
        <w:rPr>
          <w:rFonts w:ascii="Times New Roman" w:hAnsi="Times New Roman"/>
          <w:bCs/>
          <w:sz w:val="24"/>
          <w:u w:val="single"/>
        </w:rPr>
        <w:t xml:space="preserve"> </w:t>
      </w:r>
      <w:r w:rsidR="00F75742" w:rsidRPr="00A5799F">
        <w:rPr>
          <w:rFonts w:ascii="Times New Roman" w:hAnsi="Times New Roman"/>
          <w:bCs/>
          <w:sz w:val="24"/>
          <w:u w:val="single"/>
        </w:rPr>
        <w:t>Smluvní strany se dohodly, že přípustné limity znečištění odváděných odpadních vod budou:</w:t>
      </w:r>
    </w:p>
    <w:p w14:paraId="68A5B15F" w14:textId="54E67074" w:rsidR="00F75742" w:rsidRPr="00A5799F" w:rsidRDefault="00F75742" w:rsidP="008658D3">
      <w:pPr>
        <w:pStyle w:val="l"/>
        <w:tabs>
          <w:tab w:val="left" w:pos="567"/>
        </w:tabs>
        <w:jc w:val="both"/>
        <w:rPr>
          <w:b w:val="0"/>
          <w:sz w:val="24"/>
        </w:rPr>
      </w:pPr>
      <w:r w:rsidRPr="00A5799F">
        <w:rPr>
          <w:b w:val="0"/>
          <w:sz w:val="24"/>
        </w:rPr>
        <w:t>Limity množství a znečištění odpadní vody jsou stanoveny v Kanalizačním řádu, není-li v této smlouvě stanoveno jinak. Bilance znečištění vypouštěných odpadních vod je dána součtem průměrného denního množství odváděných odpadních vod a nejvyšší přípustné míry znečištění.</w:t>
      </w:r>
    </w:p>
    <w:p w14:paraId="42B659F9" w14:textId="77777777" w:rsidR="00020350" w:rsidRPr="00A5799F" w:rsidRDefault="00020350" w:rsidP="00020350">
      <w:pPr>
        <w:pStyle w:val="l"/>
        <w:tabs>
          <w:tab w:val="left" w:pos="567"/>
        </w:tabs>
        <w:jc w:val="left"/>
        <w:rPr>
          <w:b w:val="0"/>
          <w:sz w:val="24"/>
        </w:rPr>
      </w:pPr>
    </w:p>
    <w:p w14:paraId="47C9B753" w14:textId="77777777" w:rsidR="009C3EE9" w:rsidRPr="00A5799F" w:rsidRDefault="009C3EE9" w:rsidP="004B62B2">
      <w:pPr>
        <w:pStyle w:val="l"/>
        <w:tabs>
          <w:tab w:val="left" w:pos="567"/>
        </w:tabs>
        <w:rPr>
          <w:sz w:val="24"/>
        </w:rPr>
      </w:pPr>
    </w:p>
    <w:p w14:paraId="68A67780" w14:textId="373A0474" w:rsidR="00020350" w:rsidRPr="00A5799F" w:rsidRDefault="00020350" w:rsidP="004B62B2">
      <w:pPr>
        <w:pStyle w:val="l"/>
        <w:tabs>
          <w:tab w:val="left" w:pos="567"/>
        </w:tabs>
        <w:rPr>
          <w:sz w:val="24"/>
        </w:rPr>
      </w:pPr>
      <w:r w:rsidRPr="00A5799F">
        <w:rPr>
          <w:sz w:val="24"/>
        </w:rPr>
        <w:t>III.  Stanovení ceny stočného a způsob jejího vyhlášení</w:t>
      </w:r>
    </w:p>
    <w:p w14:paraId="554365BB" w14:textId="77777777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Stanovení ceny stočného odpovídá platným cenovým předpisům.</w:t>
      </w:r>
    </w:p>
    <w:p w14:paraId="15A296EB" w14:textId="04568F16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Ceny stočného jsou k dispozici v sídle </w:t>
      </w:r>
      <w:r w:rsidR="00414EFB" w:rsidRPr="00A5799F">
        <w:rPr>
          <w:rFonts w:ascii="Times New Roman" w:hAnsi="Times New Roman"/>
          <w:sz w:val="24"/>
        </w:rPr>
        <w:t>provozovatele</w:t>
      </w:r>
      <w:r w:rsidR="00C36ABA" w:rsidRPr="00A5799F">
        <w:rPr>
          <w:rFonts w:ascii="Times New Roman" w:hAnsi="Times New Roman"/>
          <w:sz w:val="24"/>
        </w:rPr>
        <w:t>,</w:t>
      </w:r>
      <w:r w:rsidR="00F549E1" w:rsidRPr="00A5799F">
        <w:rPr>
          <w:rFonts w:ascii="Times New Roman" w:hAnsi="Times New Roman"/>
          <w:sz w:val="24"/>
        </w:rPr>
        <w:t xml:space="preserve"> </w:t>
      </w:r>
      <w:r w:rsidR="00C36ABA" w:rsidRPr="00A5799F">
        <w:rPr>
          <w:rFonts w:ascii="Times New Roman" w:hAnsi="Times New Roman"/>
          <w:sz w:val="24"/>
        </w:rPr>
        <w:t xml:space="preserve">tj. </w:t>
      </w:r>
      <w:r w:rsidR="004B62B2" w:rsidRPr="00A5799F">
        <w:rPr>
          <w:rFonts w:ascii="Times New Roman" w:hAnsi="Times New Roman"/>
          <w:sz w:val="24"/>
        </w:rPr>
        <w:t>OÚ Nezdice</w:t>
      </w:r>
      <w:r w:rsidR="00F549E1" w:rsidRPr="00A5799F">
        <w:rPr>
          <w:rFonts w:ascii="Times New Roman" w:hAnsi="Times New Roman"/>
          <w:sz w:val="24"/>
        </w:rPr>
        <w:t>.</w:t>
      </w:r>
    </w:p>
    <w:p w14:paraId="19848300" w14:textId="33E8940E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Změny cen Provozovatel oznámí </w:t>
      </w:r>
      <w:r w:rsidR="00C36ABA" w:rsidRPr="00A5799F">
        <w:rPr>
          <w:rFonts w:ascii="Times New Roman" w:hAnsi="Times New Roman"/>
          <w:sz w:val="24"/>
        </w:rPr>
        <w:t>na úřední desce</w:t>
      </w:r>
      <w:r w:rsidR="00865A01" w:rsidRPr="00A5799F">
        <w:rPr>
          <w:rFonts w:ascii="Times New Roman" w:hAnsi="Times New Roman"/>
          <w:sz w:val="24"/>
        </w:rPr>
        <w:t xml:space="preserve"> i na webových stránkách</w:t>
      </w:r>
      <w:r w:rsidR="00C36ABA" w:rsidRPr="00A5799F">
        <w:rPr>
          <w:rFonts w:ascii="Times New Roman" w:hAnsi="Times New Roman"/>
          <w:sz w:val="24"/>
        </w:rPr>
        <w:t>.</w:t>
      </w:r>
    </w:p>
    <w:p w14:paraId="0BA2515F" w14:textId="77777777" w:rsidR="00020350" w:rsidRPr="00A5799F" w:rsidRDefault="00020350" w:rsidP="00020350">
      <w:pPr>
        <w:pStyle w:val="Odstavec"/>
        <w:tabs>
          <w:tab w:val="left" w:pos="567"/>
          <w:tab w:val="left" w:pos="4820"/>
        </w:tabs>
        <w:ind w:firstLine="0"/>
        <w:rPr>
          <w:rFonts w:ascii="Times New Roman" w:hAnsi="Times New Roman"/>
          <w:sz w:val="24"/>
          <w:u w:val="single"/>
        </w:rPr>
      </w:pPr>
    </w:p>
    <w:p w14:paraId="749619DE" w14:textId="77777777" w:rsidR="001E2588" w:rsidRPr="00A5799F" w:rsidRDefault="001E2588" w:rsidP="004B62B2">
      <w:pPr>
        <w:pStyle w:val="l"/>
        <w:tabs>
          <w:tab w:val="left" w:pos="567"/>
        </w:tabs>
        <w:rPr>
          <w:sz w:val="24"/>
        </w:rPr>
      </w:pPr>
    </w:p>
    <w:p w14:paraId="6D187017" w14:textId="3D1BF516" w:rsidR="00020350" w:rsidRPr="00A5799F" w:rsidRDefault="00020350" w:rsidP="004B62B2">
      <w:pPr>
        <w:pStyle w:val="l"/>
        <w:tabs>
          <w:tab w:val="left" w:pos="567"/>
        </w:tabs>
        <w:rPr>
          <w:sz w:val="24"/>
        </w:rPr>
      </w:pPr>
      <w:r w:rsidRPr="00A5799F">
        <w:rPr>
          <w:sz w:val="24"/>
        </w:rPr>
        <w:lastRenderedPageBreak/>
        <w:t>IV. Platební podmínky</w:t>
      </w:r>
    </w:p>
    <w:p w14:paraId="2482D2B7" w14:textId="3D6B416D" w:rsidR="00020350" w:rsidRPr="00A5799F" w:rsidRDefault="00020350" w:rsidP="001E2588">
      <w:pPr>
        <w:pStyle w:val="l"/>
        <w:tabs>
          <w:tab w:val="left" w:pos="567"/>
        </w:tabs>
        <w:spacing w:before="120"/>
        <w:jc w:val="both"/>
        <w:rPr>
          <w:b w:val="0"/>
          <w:sz w:val="24"/>
        </w:rPr>
      </w:pPr>
      <w:r w:rsidRPr="00A5799F">
        <w:rPr>
          <w:b w:val="0"/>
          <w:sz w:val="24"/>
        </w:rPr>
        <w:t>Smluvní strany se dohodly, že stočné hradí Odběratel Provozovateli na základě vyúčtování stočného takto:</w:t>
      </w:r>
    </w:p>
    <w:p w14:paraId="6CDA3619" w14:textId="40E9150B" w:rsidR="00FA7595" w:rsidRPr="00A5799F" w:rsidRDefault="00FA7595" w:rsidP="00FA7595">
      <w:pPr>
        <w:shd w:val="clear" w:color="auto" w:fill="FFFFFF"/>
        <w:spacing w:before="5" w:line="264" w:lineRule="exact"/>
        <w:ind w:left="24"/>
        <w:rPr>
          <w:iCs/>
        </w:rPr>
      </w:pPr>
      <w:r w:rsidRPr="00A5799F">
        <w:rPr>
          <w:b/>
          <w:bCs/>
          <w:iCs/>
        </w:rPr>
        <w:t>Fakturace a platby:</w:t>
      </w:r>
      <w:r w:rsidRPr="00A5799F">
        <w:rPr>
          <w:iCs/>
        </w:rPr>
        <w:tab/>
      </w:r>
      <w:r w:rsidR="0084075C" w:rsidRPr="00A5799F">
        <w:rPr>
          <w:iCs/>
        </w:rPr>
        <w:t xml:space="preserve">1x ročně </w:t>
      </w:r>
      <w:r w:rsidR="009C3EE9" w:rsidRPr="00A5799F">
        <w:rPr>
          <w:iCs/>
        </w:rPr>
        <w:t>n</w:t>
      </w:r>
      <w:r w:rsidR="001C5239" w:rsidRPr="00A5799F">
        <w:rPr>
          <w:iCs/>
        </w:rPr>
        <w:t>a základě</w:t>
      </w:r>
      <w:r w:rsidR="008244E3" w:rsidRPr="00A5799F">
        <w:rPr>
          <w:iCs/>
        </w:rPr>
        <w:t xml:space="preserve"> Člán</w:t>
      </w:r>
      <w:r w:rsidR="001C5239" w:rsidRPr="00A5799F">
        <w:rPr>
          <w:iCs/>
        </w:rPr>
        <w:t>ku</w:t>
      </w:r>
      <w:r w:rsidR="008244E3" w:rsidRPr="00A5799F">
        <w:rPr>
          <w:iCs/>
        </w:rPr>
        <w:t xml:space="preserve"> II. odstav</w:t>
      </w:r>
      <w:r w:rsidR="00724C3C" w:rsidRPr="00A5799F">
        <w:rPr>
          <w:iCs/>
        </w:rPr>
        <w:t>ce</w:t>
      </w:r>
      <w:r w:rsidR="008244E3" w:rsidRPr="00A5799F">
        <w:rPr>
          <w:iCs/>
        </w:rPr>
        <w:t xml:space="preserve"> 5</w:t>
      </w:r>
      <w:r w:rsidR="005C6F3B" w:rsidRPr="00A5799F">
        <w:rPr>
          <w:iCs/>
        </w:rPr>
        <w:t>.</w:t>
      </w:r>
    </w:p>
    <w:p w14:paraId="0A5A3BDF" w14:textId="3C7D4EBC" w:rsidR="00FA7595" w:rsidRPr="00A5799F" w:rsidRDefault="00FA7595" w:rsidP="00FA7595">
      <w:pPr>
        <w:shd w:val="clear" w:color="auto" w:fill="FFFFFF"/>
        <w:spacing w:before="5" w:line="264" w:lineRule="exact"/>
        <w:ind w:left="24"/>
        <w:rPr>
          <w:iCs/>
        </w:rPr>
      </w:pPr>
      <w:r w:rsidRPr="00A5799F">
        <w:rPr>
          <w:b/>
          <w:bCs/>
          <w:iCs/>
        </w:rPr>
        <w:t>Termín splatnosti faktury:</w:t>
      </w:r>
      <w:r w:rsidRPr="00A5799F">
        <w:rPr>
          <w:iCs/>
        </w:rPr>
        <w:tab/>
      </w:r>
      <w:r w:rsidR="00637809" w:rsidRPr="00A5799F">
        <w:rPr>
          <w:iCs/>
        </w:rPr>
        <w:t>30 dnů</w:t>
      </w:r>
      <w:r w:rsidR="00AB0DEB" w:rsidRPr="00A5799F">
        <w:rPr>
          <w:iCs/>
        </w:rPr>
        <w:t xml:space="preserve"> </w:t>
      </w:r>
    </w:p>
    <w:p w14:paraId="157414D4" w14:textId="77777777" w:rsidR="00FA7595" w:rsidRPr="00A5799F" w:rsidRDefault="00FA7595" w:rsidP="00FA7595">
      <w:pPr>
        <w:shd w:val="clear" w:color="auto" w:fill="FFFFFF"/>
        <w:spacing w:before="5" w:line="264" w:lineRule="exact"/>
        <w:ind w:left="24"/>
        <w:rPr>
          <w:iCs/>
        </w:rPr>
      </w:pPr>
      <w:r w:rsidRPr="00A5799F">
        <w:rPr>
          <w:b/>
          <w:bCs/>
          <w:iCs/>
        </w:rPr>
        <w:t>Platby budou prováděny</w:t>
      </w:r>
      <w:r w:rsidRPr="00A5799F">
        <w:rPr>
          <w:iCs/>
        </w:rPr>
        <w:t>:</w:t>
      </w:r>
      <w:r w:rsidRPr="00A5799F">
        <w:rPr>
          <w:iCs/>
        </w:rPr>
        <w:tab/>
        <w:t>-</w:t>
      </w:r>
      <w:r w:rsidRPr="00A5799F">
        <w:rPr>
          <w:iCs/>
        </w:rPr>
        <w:tab/>
        <w:t>bezhotovostním převodem na účet provozovatele</w:t>
      </w:r>
    </w:p>
    <w:p w14:paraId="214FC57C" w14:textId="22561543" w:rsidR="00FA7595" w:rsidRPr="00A5799F" w:rsidRDefault="00FA7595" w:rsidP="00FA7595">
      <w:pPr>
        <w:shd w:val="clear" w:color="auto" w:fill="FFFFFF"/>
        <w:spacing w:before="5" w:line="264" w:lineRule="exact"/>
        <w:ind w:left="24"/>
        <w:rPr>
          <w:iCs/>
        </w:rPr>
      </w:pPr>
      <w:r w:rsidRPr="00A5799F">
        <w:rPr>
          <w:iCs/>
        </w:rPr>
        <w:tab/>
      </w:r>
      <w:r w:rsidRPr="00A5799F">
        <w:rPr>
          <w:iCs/>
        </w:rPr>
        <w:tab/>
      </w:r>
      <w:r w:rsidR="00244228" w:rsidRPr="00A5799F">
        <w:rPr>
          <w:iCs/>
        </w:rPr>
        <w:tab/>
      </w:r>
      <w:r w:rsidR="00244228" w:rsidRPr="00A5799F">
        <w:rPr>
          <w:iCs/>
        </w:rPr>
        <w:tab/>
      </w:r>
      <w:r w:rsidRPr="00A5799F">
        <w:rPr>
          <w:iCs/>
        </w:rPr>
        <w:t>-</w:t>
      </w:r>
      <w:r w:rsidRPr="00A5799F">
        <w:rPr>
          <w:iCs/>
        </w:rPr>
        <w:tab/>
        <w:t>v hotovosti</w:t>
      </w:r>
    </w:p>
    <w:p w14:paraId="6506B586" w14:textId="77777777" w:rsidR="0054505E" w:rsidRPr="00A5799F" w:rsidRDefault="0054505E" w:rsidP="0054505E">
      <w:pPr>
        <w:shd w:val="clear" w:color="auto" w:fill="FFFFFF"/>
        <w:spacing w:before="5" w:line="264" w:lineRule="exact"/>
        <w:rPr>
          <w:b/>
          <w:bCs/>
        </w:rPr>
      </w:pPr>
    </w:p>
    <w:p w14:paraId="2790C75F" w14:textId="77777777" w:rsidR="00020350" w:rsidRPr="00A5799F" w:rsidRDefault="00020350" w:rsidP="00934448">
      <w:pPr>
        <w:shd w:val="clear" w:color="auto" w:fill="FFFFFF"/>
        <w:spacing w:before="5" w:line="264" w:lineRule="exact"/>
        <w:ind w:left="24"/>
        <w:jc w:val="center"/>
      </w:pPr>
      <w:r w:rsidRPr="00A5799F">
        <w:rPr>
          <w:b/>
          <w:bCs/>
        </w:rPr>
        <w:t>V.</w:t>
      </w:r>
      <w:r w:rsidRPr="00A5799F">
        <w:rPr>
          <w:b/>
          <w:bCs/>
          <w:w w:val="77"/>
        </w:rPr>
        <w:t xml:space="preserve"> </w:t>
      </w:r>
      <w:r w:rsidRPr="00A5799F">
        <w:rPr>
          <w:b/>
          <w:bCs/>
        </w:rPr>
        <w:t>Podmínky odvádění odpadních vod kanalizací</w:t>
      </w:r>
    </w:p>
    <w:p w14:paraId="783D5F1A" w14:textId="1F3830EC" w:rsidR="00020350" w:rsidRPr="00A5799F" w:rsidRDefault="00020350" w:rsidP="00DC7FB5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Provozovatel se zavazuje za podmínek stanovených obecně závaznými právními předpisy a touto Smlouvou odvádět kanalizací </w:t>
      </w:r>
      <w:r w:rsidR="009E0BC6" w:rsidRPr="00A5799F">
        <w:rPr>
          <w:rFonts w:ascii="Times New Roman" w:hAnsi="Times New Roman"/>
          <w:sz w:val="24"/>
        </w:rPr>
        <w:t xml:space="preserve">splaškové </w:t>
      </w:r>
      <w:r w:rsidRPr="00A5799F">
        <w:rPr>
          <w:rFonts w:ascii="Times New Roman" w:hAnsi="Times New Roman"/>
          <w:sz w:val="24"/>
        </w:rPr>
        <w:t>odpadní vody</w:t>
      </w:r>
      <w:r w:rsidR="009E0BC6" w:rsidRPr="00A5799F">
        <w:rPr>
          <w:rFonts w:ascii="Times New Roman" w:hAnsi="Times New Roman"/>
          <w:sz w:val="24"/>
        </w:rPr>
        <w:t xml:space="preserve"> a</w:t>
      </w:r>
      <w:r w:rsidRPr="00A5799F">
        <w:rPr>
          <w:rFonts w:ascii="Times New Roman" w:hAnsi="Times New Roman"/>
          <w:sz w:val="24"/>
        </w:rPr>
        <w:t xml:space="preserve"> vody </w:t>
      </w:r>
      <w:r w:rsidR="009E0BC6" w:rsidRPr="00A5799F">
        <w:rPr>
          <w:rFonts w:ascii="Times New Roman" w:hAnsi="Times New Roman"/>
          <w:sz w:val="24"/>
        </w:rPr>
        <w:t>srážkové.</w:t>
      </w:r>
    </w:p>
    <w:p w14:paraId="65764F3F" w14:textId="3F09C6C5" w:rsidR="00020350" w:rsidRPr="00A5799F" w:rsidRDefault="00020350" w:rsidP="001142A0">
      <w:pPr>
        <w:pStyle w:val="Odstavec"/>
        <w:tabs>
          <w:tab w:val="left" w:pos="567"/>
          <w:tab w:val="left" w:pos="2268"/>
          <w:tab w:val="left" w:pos="4820"/>
        </w:tabs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Odběratel se zavazuje platit Provozovateli stočné v souladu a za podmínek stanovených touto Smlouvou.</w:t>
      </w:r>
    </w:p>
    <w:p w14:paraId="06CB05D2" w14:textId="77777777" w:rsidR="00020350" w:rsidRPr="00A5799F" w:rsidRDefault="00020350" w:rsidP="001142A0">
      <w:pPr>
        <w:pStyle w:val="Odstavec"/>
        <w:tabs>
          <w:tab w:val="left" w:pos="567"/>
          <w:tab w:val="left" w:pos="2268"/>
          <w:tab w:val="left" w:pos="4820"/>
        </w:tabs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Nedohodnou-li se Smluvní strany jinak, jsou povinny si poskytovat vzájemná plnění za podmínek stanovených touto Smlouvou ode dne její účinnosti.</w:t>
      </w:r>
    </w:p>
    <w:p w14:paraId="35AB0C47" w14:textId="77777777" w:rsidR="00020350" w:rsidRPr="00A5799F" w:rsidRDefault="00020350" w:rsidP="00934448">
      <w:pPr>
        <w:shd w:val="clear" w:color="auto" w:fill="FFFFFF"/>
        <w:tabs>
          <w:tab w:val="center" w:pos="5234"/>
          <w:tab w:val="left" w:pos="8890"/>
        </w:tabs>
        <w:spacing w:before="298"/>
        <w:jc w:val="center"/>
        <w:rPr>
          <w:b/>
          <w:bCs/>
        </w:rPr>
      </w:pPr>
      <w:r w:rsidRPr="00A5799F">
        <w:rPr>
          <w:b/>
          <w:bCs/>
        </w:rPr>
        <w:t>VI. Prohlášení smluvních stran</w:t>
      </w:r>
    </w:p>
    <w:p w14:paraId="7E02C21A" w14:textId="77777777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Provozovatel prohlašuje, že je provozovatelem</w:t>
      </w:r>
      <w:r w:rsidR="00165411" w:rsidRPr="00A5799F">
        <w:rPr>
          <w:rFonts w:ascii="Times New Roman" w:hAnsi="Times New Roman"/>
          <w:sz w:val="24"/>
        </w:rPr>
        <w:t xml:space="preserve"> </w:t>
      </w:r>
      <w:r w:rsidRPr="00A5799F">
        <w:rPr>
          <w:rFonts w:ascii="Times New Roman" w:hAnsi="Times New Roman"/>
          <w:sz w:val="24"/>
        </w:rPr>
        <w:t>kanalizac</w:t>
      </w:r>
      <w:r w:rsidR="00165411" w:rsidRPr="00A5799F">
        <w:rPr>
          <w:rFonts w:ascii="Times New Roman" w:hAnsi="Times New Roman"/>
          <w:sz w:val="24"/>
        </w:rPr>
        <w:t>e</w:t>
      </w:r>
      <w:r w:rsidRPr="00A5799F">
        <w:rPr>
          <w:rFonts w:ascii="Times New Roman" w:hAnsi="Times New Roman"/>
          <w:sz w:val="24"/>
        </w:rPr>
        <w:t xml:space="preserve"> pro veřejnou potřebu a osobou oprávněnou k provozování kanalizac</w:t>
      </w:r>
      <w:r w:rsidR="00165411" w:rsidRPr="00A5799F">
        <w:rPr>
          <w:rFonts w:ascii="Times New Roman" w:hAnsi="Times New Roman"/>
          <w:sz w:val="24"/>
        </w:rPr>
        <w:t>e</w:t>
      </w:r>
      <w:r w:rsidRPr="00A5799F">
        <w:rPr>
          <w:rFonts w:ascii="Times New Roman" w:hAnsi="Times New Roman"/>
          <w:sz w:val="24"/>
        </w:rPr>
        <w:t xml:space="preserve"> ve smyslu příslušných ustanovení platných právních předpisů. Provozovatel dále prohlašuje, že je ve vztahu k Odběrateli osobou odpovědnou </w:t>
      </w:r>
      <w:r w:rsidR="00E83B07" w:rsidRPr="00A5799F">
        <w:rPr>
          <w:rFonts w:ascii="Times New Roman" w:hAnsi="Times New Roman"/>
          <w:sz w:val="24"/>
        </w:rPr>
        <w:t xml:space="preserve">za </w:t>
      </w:r>
      <w:r w:rsidRPr="00A5799F">
        <w:rPr>
          <w:rFonts w:ascii="Times New Roman" w:hAnsi="Times New Roman"/>
          <w:sz w:val="24"/>
        </w:rPr>
        <w:t>odvádění odpadních vod kanalizací. Další informace</w:t>
      </w:r>
      <w:r w:rsidR="005C6B98" w:rsidRPr="00A5799F">
        <w:rPr>
          <w:rFonts w:ascii="Times New Roman" w:hAnsi="Times New Roman"/>
          <w:sz w:val="24"/>
        </w:rPr>
        <w:t xml:space="preserve"> </w:t>
      </w:r>
      <w:r w:rsidR="00141571" w:rsidRPr="00A5799F">
        <w:rPr>
          <w:rFonts w:ascii="Times New Roman" w:hAnsi="Times New Roman"/>
          <w:sz w:val="24"/>
        </w:rPr>
        <w:t xml:space="preserve">jsou k dispozici v sídle </w:t>
      </w:r>
      <w:r w:rsidR="00414EFB" w:rsidRPr="00A5799F">
        <w:rPr>
          <w:rFonts w:ascii="Times New Roman" w:hAnsi="Times New Roman"/>
          <w:sz w:val="24"/>
        </w:rPr>
        <w:t>provozovatele</w:t>
      </w:r>
      <w:r w:rsidR="00141571" w:rsidRPr="00A5799F">
        <w:rPr>
          <w:rFonts w:ascii="Times New Roman" w:hAnsi="Times New Roman"/>
          <w:sz w:val="24"/>
        </w:rPr>
        <w:t>.</w:t>
      </w:r>
      <w:r w:rsidRPr="00A5799F">
        <w:rPr>
          <w:rFonts w:ascii="Times New Roman" w:hAnsi="Times New Roman"/>
          <w:sz w:val="24"/>
        </w:rPr>
        <w:t xml:space="preserve"> Smluvní strany prohlašují, že veškeré údaje uvedené v této Smlouvě jsou pravdivé a správné. Odběratel dále prohlašuje, že splňuje všechny podmínky stanovené zákonem o vodovodech a kanalizacích pro připojení na kanalizaci.</w:t>
      </w:r>
    </w:p>
    <w:p w14:paraId="710BFC42" w14:textId="77777777" w:rsidR="00892D56" w:rsidRPr="00A5799F" w:rsidRDefault="00892D56" w:rsidP="008D7AFE">
      <w:pPr>
        <w:shd w:val="clear" w:color="auto" w:fill="FFFFFF"/>
        <w:spacing w:before="43"/>
        <w:rPr>
          <w:b/>
          <w:bCs/>
          <w:spacing w:val="-1"/>
        </w:rPr>
      </w:pPr>
    </w:p>
    <w:p w14:paraId="283E2567" w14:textId="77777777" w:rsidR="00020350" w:rsidRPr="00A5799F" w:rsidRDefault="00020350" w:rsidP="001E2588">
      <w:pPr>
        <w:shd w:val="clear" w:color="auto" w:fill="FFFFFF"/>
        <w:spacing w:before="43"/>
        <w:jc w:val="center"/>
      </w:pPr>
      <w:r w:rsidRPr="00A5799F">
        <w:rPr>
          <w:b/>
          <w:bCs/>
          <w:spacing w:val="-1"/>
        </w:rPr>
        <w:t>VII. Způsob zjišťování množství odváděných odpadních vod</w:t>
      </w:r>
    </w:p>
    <w:p w14:paraId="732DAC18" w14:textId="6E6FEC92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Smluvní strany se dohodly, že množství vypouštěných odpadních vod bude zjišťováno Provozovatelem způsobem stanoveným v článku I</w:t>
      </w:r>
      <w:r w:rsidR="00057945" w:rsidRPr="00A5799F">
        <w:rPr>
          <w:rFonts w:ascii="Times New Roman" w:hAnsi="Times New Roman"/>
          <w:sz w:val="24"/>
        </w:rPr>
        <w:t>I</w:t>
      </w:r>
      <w:r w:rsidRPr="00A5799F">
        <w:rPr>
          <w:rFonts w:ascii="Times New Roman" w:hAnsi="Times New Roman"/>
          <w:sz w:val="24"/>
        </w:rPr>
        <w:t>. této Smlouvy. Množství vypouštěných odpadních vod zjištěné způsobem stanoveným v článku I</w:t>
      </w:r>
      <w:r w:rsidR="00B268F5" w:rsidRPr="00A5799F">
        <w:rPr>
          <w:rFonts w:ascii="Times New Roman" w:hAnsi="Times New Roman"/>
          <w:sz w:val="24"/>
        </w:rPr>
        <w:t>I</w:t>
      </w:r>
      <w:r w:rsidRPr="00A5799F">
        <w:rPr>
          <w:rFonts w:ascii="Times New Roman" w:hAnsi="Times New Roman"/>
          <w:sz w:val="24"/>
        </w:rPr>
        <w:t>. této Smlouvy je podkladem pro vyúčtování odvádění odpadních vod (fakturaci stočného).</w:t>
      </w:r>
    </w:p>
    <w:p w14:paraId="3A300017" w14:textId="5E341FC4" w:rsidR="00020350" w:rsidRPr="00A5799F" w:rsidRDefault="00020350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Takto zjištěné množství vypouštěných odpadních vod je podkladem pro vyúčtování stočného (fakturaci stočného).</w:t>
      </w:r>
    </w:p>
    <w:p w14:paraId="01A8FB09" w14:textId="77777777" w:rsidR="00DC7FB5" w:rsidRPr="00A5799F" w:rsidRDefault="00DC7FB5" w:rsidP="00020350">
      <w:pPr>
        <w:pStyle w:val="Odstavec"/>
        <w:tabs>
          <w:tab w:val="left" w:pos="567"/>
          <w:tab w:val="left" w:pos="2268"/>
          <w:tab w:val="left" w:pos="4820"/>
        </w:tabs>
        <w:spacing w:before="120"/>
        <w:ind w:firstLine="0"/>
        <w:rPr>
          <w:rFonts w:ascii="Times New Roman" w:hAnsi="Times New Roman"/>
          <w:sz w:val="24"/>
        </w:rPr>
      </w:pPr>
    </w:p>
    <w:p w14:paraId="7CA7186F" w14:textId="77777777" w:rsidR="00020350" w:rsidRPr="00A5799F" w:rsidRDefault="00020350" w:rsidP="001E2588">
      <w:pPr>
        <w:shd w:val="clear" w:color="auto" w:fill="FFFFFF"/>
        <w:spacing w:before="43"/>
        <w:jc w:val="center"/>
        <w:rPr>
          <w:b/>
          <w:bCs/>
          <w:spacing w:val="-1"/>
        </w:rPr>
      </w:pPr>
      <w:r w:rsidRPr="00A5799F">
        <w:rPr>
          <w:b/>
          <w:bCs/>
          <w:spacing w:val="-1"/>
        </w:rPr>
        <w:t>VIII. Způsob stanovení stočného, fakturace</w:t>
      </w:r>
    </w:p>
    <w:p w14:paraId="316155BB" w14:textId="77777777" w:rsidR="005F3179" w:rsidRPr="00A5799F" w:rsidRDefault="00020350" w:rsidP="00DC7F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/>
        <w:ind w:left="284" w:right="6" w:hanging="284"/>
        <w:jc w:val="both"/>
        <w:rPr>
          <w:bCs/>
        </w:rPr>
      </w:pPr>
      <w:r w:rsidRPr="00A5799F">
        <w:rPr>
          <w:bCs/>
        </w:rPr>
        <w:t xml:space="preserve">Cena a forma stočného je stanovována podle cenových předpisů a rozhodnutí vlastníka kanalizace na příslušné cenové období, kterým je zpravidla období 12 měsíců. </w:t>
      </w:r>
      <w:r w:rsidR="005F3179" w:rsidRPr="00A5799F">
        <w:rPr>
          <w:bCs/>
        </w:rPr>
        <w:t xml:space="preserve">Cena a forma </w:t>
      </w:r>
      <w:r w:rsidR="008E5B76" w:rsidRPr="00A5799F">
        <w:rPr>
          <w:bCs/>
        </w:rPr>
        <w:t xml:space="preserve">stočného </w:t>
      </w:r>
      <w:r w:rsidR="005F3179" w:rsidRPr="00A5799F">
        <w:rPr>
          <w:bCs/>
        </w:rPr>
        <w:t xml:space="preserve">jsou uveřejněny prostřednictvím </w:t>
      </w:r>
      <w:r w:rsidR="000D50EA" w:rsidRPr="00A5799F">
        <w:rPr>
          <w:bCs/>
        </w:rPr>
        <w:t xml:space="preserve">úřední desky </w:t>
      </w:r>
      <w:r w:rsidR="005F3179" w:rsidRPr="00A5799F">
        <w:rPr>
          <w:bCs/>
        </w:rPr>
        <w:t>obecního úřadu, webových stránek nebo jiným v místě obvyklým způsobem.</w:t>
      </w:r>
    </w:p>
    <w:p w14:paraId="7E22C710" w14:textId="77777777" w:rsidR="00020350" w:rsidRPr="00A5799F" w:rsidRDefault="0002035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>Změna cen a formy stočného není považována za změnu této Smlouvy. Pokud dojde ke změně ceny nebo formy stočného v průběhu zúčtovacího období, rozdělí Provozovatel spotřebu vody v poměru doby platnosti původní a nové výše ceny nebo formy stočného.</w:t>
      </w:r>
    </w:p>
    <w:p w14:paraId="173BB2BE" w14:textId="0DFAD0CE" w:rsidR="00020350" w:rsidRPr="00A5799F" w:rsidRDefault="009C5B7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6" w:hanging="284"/>
        <w:jc w:val="both"/>
        <w:rPr>
          <w:bCs/>
        </w:rPr>
      </w:pPr>
      <w:r w:rsidRPr="00A5799F">
        <w:rPr>
          <w:bCs/>
        </w:rPr>
        <w:t>S</w:t>
      </w:r>
      <w:r w:rsidR="00020350" w:rsidRPr="00A5799F">
        <w:rPr>
          <w:bCs/>
        </w:rPr>
        <w:t>točné má jednosložkovou</w:t>
      </w:r>
      <w:r w:rsidR="003A1A36" w:rsidRPr="00A5799F">
        <w:rPr>
          <w:bCs/>
        </w:rPr>
        <w:t xml:space="preserve"> </w:t>
      </w:r>
      <w:r w:rsidR="00020350" w:rsidRPr="00A5799F">
        <w:rPr>
          <w:bCs/>
        </w:rPr>
        <w:t>formu. Jednosložková forma stočného je součinem ceny a množství pouštěné odpadní vody stanoven</w:t>
      </w:r>
      <w:r w:rsidR="00C62B39" w:rsidRPr="00A5799F">
        <w:rPr>
          <w:bCs/>
        </w:rPr>
        <w:t>é</w:t>
      </w:r>
      <w:r w:rsidR="00020350" w:rsidRPr="00A5799F">
        <w:rPr>
          <w:bCs/>
        </w:rPr>
        <w:t xml:space="preserve"> v souladu s touto Smlouvou.</w:t>
      </w:r>
    </w:p>
    <w:p w14:paraId="6844D54C" w14:textId="12FCCC21" w:rsidR="00020350" w:rsidRPr="00A5799F" w:rsidRDefault="0002035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6" w:hanging="284"/>
        <w:jc w:val="both"/>
        <w:rPr>
          <w:bCs/>
        </w:rPr>
      </w:pPr>
      <w:r w:rsidRPr="00A5799F">
        <w:rPr>
          <w:bCs/>
        </w:rPr>
        <w:t>Pokud Odběratel při úhradě plateb za odvádění odpadních vod neurčí, který závazek plní, použije Provozovatel plnění nejprve na smluvní pokutu, náklady spojené s</w:t>
      </w:r>
      <w:r w:rsidR="00892D56" w:rsidRPr="00A5799F">
        <w:rPr>
          <w:bCs/>
        </w:rPr>
        <w:t> </w:t>
      </w:r>
      <w:r w:rsidRPr="00A5799F">
        <w:rPr>
          <w:bCs/>
        </w:rPr>
        <w:t>vymáhání</w:t>
      </w:r>
      <w:r w:rsidR="00892D56" w:rsidRPr="00A5799F">
        <w:rPr>
          <w:bCs/>
        </w:rPr>
        <w:t xml:space="preserve">m </w:t>
      </w:r>
      <w:r w:rsidRPr="00A5799F">
        <w:rPr>
          <w:bCs/>
        </w:rPr>
        <w:t>pohledávky, pak na úroky z prodlení, a poté na úhradu zbytku nejstaršího splatného závazku vůči Provozovateli.</w:t>
      </w:r>
    </w:p>
    <w:p w14:paraId="33B7C03E" w14:textId="77777777" w:rsidR="00020350" w:rsidRPr="00A5799F" w:rsidRDefault="0002035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 xml:space="preserve">Provozovatel je oprávněn započíst případný přeplatek Odběratele na uhrazení veškerých splatných pohledávek na jiných odběrných místech téhož Odběratele. O takto provedených </w:t>
      </w:r>
      <w:r w:rsidRPr="00A5799F">
        <w:rPr>
          <w:bCs/>
        </w:rPr>
        <w:lastRenderedPageBreak/>
        <w:t>zápočtech bude Provozovatel Odběratele informovat.</w:t>
      </w:r>
    </w:p>
    <w:p w14:paraId="2B56D920" w14:textId="77777777" w:rsidR="00020350" w:rsidRPr="00A5799F" w:rsidRDefault="0002035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>Povinnost Odběratele zaplatit Provozovateli peněžité plnění podle této Smlouvy je splněna okamžikem připsání příslušné částky ve prospěch bankovního účtu Provozovatele uvedeného na faktuře, a to tehdy, je-li platba označena správným variabilním symbolem. Neidentifikovatelné platby je Provozovatel oprávněn vrátit zpět na účet, z něhož byly zaslány, čímž není dotčena povinnost Odběratele splnit závazky dle této Smlouvy.</w:t>
      </w:r>
    </w:p>
    <w:p w14:paraId="3DD468DB" w14:textId="30CBD00E" w:rsidR="00020350" w:rsidRPr="00A5799F" w:rsidRDefault="00020350" w:rsidP="001142A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>Provozovatel je oprávněn jednostranně změnit četnost konečného vyúčtování podle článku I</w:t>
      </w:r>
      <w:r w:rsidR="007D5C39" w:rsidRPr="00A5799F">
        <w:rPr>
          <w:bCs/>
        </w:rPr>
        <w:t>V</w:t>
      </w:r>
      <w:r w:rsidRPr="00A5799F">
        <w:rPr>
          <w:bCs/>
        </w:rPr>
        <w:t>. této Smlouvy</w:t>
      </w:r>
      <w:r w:rsidR="00E329CE" w:rsidRPr="00A5799F">
        <w:rPr>
          <w:bCs/>
        </w:rPr>
        <w:t>.</w:t>
      </w:r>
    </w:p>
    <w:p w14:paraId="18C7774C" w14:textId="77777777" w:rsidR="00020350" w:rsidRPr="00A5799F" w:rsidRDefault="00020350" w:rsidP="001E2588">
      <w:pPr>
        <w:shd w:val="clear" w:color="auto" w:fill="FFFFFF"/>
        <w:spacing w:before="211"/>
        <w:ind w:left="10"/>
        <w:jc w:val="center"/>
      </w:pPr>
      <w:r w:rsidRPr="00A5799F">
        <w:rPr>
          <w:b/>
          <w:bCs/>
          <w:lang w:val="pl-PL"/>
        </w:rPr>
        <w:t xml:space="preserve">IX. </w:t>
      </w:r>
      <w:r w:rsidRPr="00A5799F">
        <w:rPr>
          <w:b/>
          <w:bCs/>
        </w:rPr>
        <w:t>Odpovědnost za vady, reklamace</w:t>
      </w:r>
    </w:p>
    <w:p w14:paraId="37385B01" w14:textId="418BD744" w:rsidR="005F3179" w:rsidRPr="00A5799F" w:rsidRDefault="005F3179" w:rsidP="00DC7FB5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/>
        <w:ind w:left="357" w:right="6" w:hanging="357"/>
        <w:jc w:val="both"/>
        <w:rPr>
          <w:bCs/>
        </w:rPr>
      </w:pPr>
      <w:r w:rsidRPr="00A5799F">
        <w:rPr>
          <w:bCs/>
        </w:rPr>
        <w:t>Odběratel je oprávněn uplatnit vůči Provozovateli práva z odpovědnosti za vady v souladu s obecně závaznými právními předpisy.</w:t>
      </w:r>
    </w:p>
    <w:p w14:paraId="0807F847" w14:textId="1F0AC400" w:rsidR="00020350" w:rsidRPr="00A5799F" w:rsidRDefault="00020350" w:rsidP="001142A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 xml:space="preserve">Vzniknou-li chyby nebo omyly při účtování stočného nesprávným odečtem, použitím nesprávné ceny stočného, početní chybou apod., mají Odběratel a Provozovatel právo na vyrovnání nesprávně účtovaných částek. Odběratel je povinen uplatnit reklamaci nesprávně účtovaných částek bez zbytečného odkladu poté, co měl možnost takovou vadu zjistit, a to písemně nebo osobně </w:t>
      </w:r>
      <w:r w:rsidR="00E329CE" w:rsidRPr="00A5799F">
        <w:rPr>
          <w:bCs/>
        </w:rPr>
        <w:t>u</w:t>
      </w:r>
      <w:r w:rsidRPr="00A5799F">
        <w:rPr>
          <w:bCs/>
        </w:rPr>
        <w:t xml:space="preserve"> Provozovatele. Neuplatní-li však Odběratel reklamaci nesprávně účtovaných částek nejpozději do dne splatnosti příslušné faktury, je povinen takovou fakturu uhradit.</w:t>
      </w:r>
    </w:p>
    <w:p w14:paraId="34CC7723" w14:textId="072FBFBF" w:rsidR="00020350" w:rsidRPr="00A5799F" w:rsidRDefault="00020350" w:rsidP="001142A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bCs/>
        </w:rPr>
      </w:pPr>
      <w:r w:rsidRPr="00A5799F">
        <w:rPr>
          <w:bCs/>
        </w:rPr>
        <w:t>Provozovatel reklamaci přezkoumá a výsledek písemně oznámí Odběrateli ve lhůtě 30 dnů ode dne, kdy reklamaci obdržel. Je-li na základě reklamace vystavena opravná faktura, považuje se současně za písemné oznámení o výsledku reklamace.</w:t>
      </w:r>
    </w:p>
    <w:p w14:paraId="4DDBA6E0" w14:textId="77777777" w:rsidR="00892D56" w:rsidRPr="00A5799F" w:rsidRDefault="00892D56" w:rsidP="00892D56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bCs/>
        </w:rPr>
      </w:pPr>
    </w:p>
    <w:p w14:paraId="23034E29" w14:textId="77777777" w:rsidR="00020350" w:rsidRPr="00A5799F" w:rsidRDefault="00020350" w:rsidP="001E2588">
      <w:pPr>
        <w:shd w:val="clear" w:color="auto" w:fill="FFFFFF"/>
        <w:spacing w:before="211"/>
        <w:jc w:val="center"/>
      </w:pPr>
      <w:r w:rsidRPr="00A5799F">
        <w:rPr>
          <w:b/>
          <w:bCs/>
        </w:rPr>
        <w:t>X. Další práva a povinnosti Smluvních stran</w:t>
      </w:r>
    </w:p>
    <w:p w14:paraId="50DA4992" w14:textId="77777777" w:rsidR="00020350" w:rsidRPr="00A5799F" w:rsidRDefault="00020350" w:rsidP="00DC7FB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/>
        <w:ind w:left="357" w:right="6" w:hanging="357"/>
        <w:jc w:val="both"/>
        <w:rPr>
          <w:bCs/>
        </w:rPr>
      </w:pPr>
      <w:r w:rsidRPr="00A5799F">
        <w:rPr>
          <w:bCs/>
        </w:rPr>
        <w:t>Odběratel se zavazuje bez zbytečného odkladu, nejpozději však ve lhůtě 15 dnů ode dne účinnosti změny, oznámit Provozovateli písemně každou změnu skutečností v této Smlouvě uvedených rozhodných pro plnění, jež je předmětem této Smlouvy. Za rozhodné skutečnosti se považují zejména identifikační údaje o Odběrateli</w:t>
      </w:r>
      <w:r w:rsidR="00885EA2" w:rsidRPr="00A5799F">
        <w:rPr>
          <w:bCs/>
        </w:rPr>
        <w:t xml:space="preserve">, </w:t>
      </w:r>
      <w:r w:rsidRPr="00A5799F">
        <w:rPr>
          <w:bCs/>
        </w:rPr>
        <w:t>Odběrném místě nebo údaje pro fakturaci stočného.</w:t>
      </w:r>
    </w:p>
    <w:p w14:paraId="5DBC8FD4" w14:textId="77777777" w:rsidR="00057945" w:rsidRPr="00A5799F" w:rsidRDefault="00312A74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/>
        </w:rPr>
      </w:pPr>
      <w:r w:rsidRPr="00A5799F">
        <w:rPr>
          <w:b/>
        </w:rPr>
        <w:t xml:space="preserve">Odběratel je povinen vypouštět do kanalizace odpadní vody přes vyhovující </w:t>
      </w:r>
      <w:r w:rsidR="00057945" w:rsidRPr="00A5799F">
        <w:rPr>
          <w:b/>
        </w:rPr>
        <w:t>předčisticí</w:t>
      </w:r>
      <w:r w:rsidRPr="00A5799F">
        <w:rPr>
          <w:b/>
        </w:rPr>
        <w:t xml:space="preserve"> zařízení.</w:t>
      </w:r>
    </w:p>
    <w:p w14:paraId="165D9A5C" w14:textId="38803916" w:rsidR="00057945" w:rsidRPr="00A5799F" w:rsidRDefault="00057945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Provozovatelem schválené typy jednotlivých předčisticích zařízení jsou definovány v Kanalizačním řádu.</w:t>
      </w:r>
    </w:p>
    <w:p w14:paraId="5EC73EF1" w14:textId="0A00B6D7" w:rsidR="000C5EF9" w:rsidRPr="00A5799F" w:rsidRDefault="00B377F4" w:rsidP="00987D9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/>
        </w:rPr>
      </w:pPr>
      <w:r w:rsidRPr="00A5799F">
        <w:rPr>
          <w:b/>
        </w:rPr>
        <w:t>Přebytečný kal ze s</w:t>
      </w:r>
      <w:r w:rsidR="00312A74" w:rsidRPr="00A5799F">
        <w:rPr>
          <w:b/>
        </w:rPr>
        <w:t>eptik</w:t>
      </w:r>
      <w:r w:rsidRPr="00A5799F">
        <w:rPr>
          <w:b/>
        </w:rPr>
        <w:t>u</w:t>
      </w:r>
      <w:r w:rsidR="00312A74" w:rsidRPr="00A5799F">
        <w:rPr>
          <w:b/>
        </w:rPr>
        <w:t xml:space="preserve"> je nutno min. 1 x ročně vyvážet</w:t>
      </w:r>
      <w:r w:rsidRPr="00A5799F">
        <w:rPr>
          <w:b/>
        </w:rPr>
        <w:t xml:space="preserve"> oprávněnou osobou k likvidaci na zařízení k tomu určenému</w:t>
      </w:r>
      <w:r w:rsidR="003C72D4" w:rsidRPr="00A5799F">
        <w:rPr>
          <w:b/>
        </w:rPr>
        <w:t xml:space="preserve"> a o</w:t>
      </w:r>
      <w:r w:rsidRPr="00A5799F">
        <w:rPr>
          <w:b/>
        </w:rPr>
        <w:t xml:space="preserve"> tomto vývozu musí Odběratel vlastnit a archivovat doklad (přepravní lístek a fakturu).</w:t>
      </w:r>
      <w:r w:rsidR="003C72D4" w:rsidRPr="00A5799F">
        <w:rPr>
          <w:b/>
        </w:rPr>
        <w:t xml:space="preserve"> Doklady o vývozu septiku musí Odběratel předat </w:t>
      </w:r>
      <w:r w:rsidR="00F0255D" w:rsidRPr="00A5799F">
        <w:rPr>
          <w:b/>
        </w:rPr>
        <w:t>Provozovateli papírové nebo elektronické podobě, a to vždy do konce aktuálního kalendářního roku.</w:t>
      </w:r>
    </w:p>
    <w:p w14:paraId="37183EC6" w14:textId="77777777" w:rsidR="00020350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 xml:space="preserve">Provozovatel je oprávněn provádět kontrolu limitů znečištění odpadních vod podle podmínek platného Kanalizačního řádu, případně povolení vodoprávního úřadu. K výzvě Odběratele je Provozovatel povinen poskytnout Odběrateli informace </w:t>
      </w:r>
      <w:r w:rsidR="009C5B70" w:rsidRPr="00A5799F">
        <w:rPr>
          <w:bCs/>
        </w:rPr>
        <w:t xml:space="preserve">o </w:t>
      </w:r>
      <w:r w:rsidRPr="00A5799F">
        <w:rPr>
          <w:bCs/>
        </w:rPr>
        <w:t>povolené míře znečištění odpadní vody a povinnostech Smluvních stran vyplývajících z Kanalizačního řádu, včetně závazných hodnot ukazatelů limitů znečištění odpadní vody.</w:t>
      </w:r>
    </w:p>
    <w:p w14:paraId="5F87E7C8" w14:textId="77777777" w:rsidR="00B377F4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Odběratel je povinen užívat vnitřní kanalizaci v souladu s technickými požadavky na vnitřní kanalizaci</w:t>
      </w:r>
      <w:r w:rsidR="009C5B70" w:rsidRPr="00A5799F">
        <w:rPr>
          <w:bCs/>
        </w:rPr>
        <w:t>.</w:t>
      </w:r>
    </w:p>
    <w:p w14:paraId="0283B9FF" w14:textId="32516A9B" w:rsidR="00B377F4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Odběratel je povinen řídit se při vypouštění odpadních vod platným Kanalizačním řádem a respektovat závazné hodnoty ukazatelů limitů znečištění odpadní vody v tomto Kanalizačním řádu uvedené. Kanalizační řád je</w:t>
      </w:r>
      <w:r w:rsidR="00B9292B" w:rsidRPr="00A5799F">
        <w:rPr>
          <w:bCs/>
        </w:rPr>
        <w:t xml:space="preserve"> k dispozici u</w:t>
      </w:r>
      <w:r w:rsidRPr="00A5799F">
        <w:rPr>
          <w:bCs/>
        </w:rPr>
        <w:t xml:space="preserve"> Provozovatele</w:t>
      </w:r>
      <w:r w:rsidR="009C5B70" w:rsidRPr="00A5799F">
        <w:rPr>
          <w:bCs/>
        </w:rPr>
        <w:t>.</w:t>
      </w:r>
    </w:p>
    <w:p w14:paraId="382D1510" w14:textId="258A033B" w:rsidR="00020350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/>
        </w:rPr>
      </w:pPr>
      <w:r w:rsidRPr="00A5799F">
        <w:rPr>
          <w:b/>
        </w:rPr>
        <w:t xml:space="preserve">Odběratel je dále povinen v místě a rozsahu stanoveném Kanalizačním řádem kontrolovat limity znečištění vypouštěných odpadních vod do kanalizace a doručit Provozovateli v originále nebo kopii protokol o výsledcích takové kontroly provedené </w:t>
      </w:r>
      <w:r w:rsidRPr="00A5799F">
        <w:rPr>
          <w:b/>
        </w:rPr>
        <w:lastRenderedPageBreak/>
        <w:t>k tomu oprávněnou osobou do 30 dnů ode dne doručení takového protokolu Odběrateli. Neprovede-li Odběratel tuto kontrolu v souladu s Kanalizačním řádem, je Provozovatel oprávněn provést takovou kontrolu sám nebo prostřednictvím třetí osoby a výsledek takové kontroly použít jako podklad pro případné stanovení smluvní pokuty dle čl. XI. této Smlouvy. Odběratel je v takovém případě povinen uhradit Provozovateli náklady takové kontroly.</w:t>
      </w:r>
    </w:p>
    <w:p w14:paraId="28963798" w14:textId="12737EC4" w:rsidR="00020350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Smluvní strany se dohodly, že v důvodných případech je Odběratel povinen umožnit Provozovateli na základě jeho výzvy v nezbytném rozsahu přístup k</w:t>
      </w:r>
      <w:r w:rsidR="00284014" w:rsidRPr="00A5799F">
        <w:rPr>
          <w:bCs/>
        </w:rPr>
        <w:t xml:space="preserve">e </w:t>
      </w:r>
      <w:r w:rsidRPr="00A5799F">
        <w:rPr>
          <w:bCs/>
        </w:rPr>
        <w:t>kanalizační přípojce nebo k vnitřní kanalizaci, zejména za účelem kontroly užívání vnitřní kanalizace a plnění podmínek stanovených touto Smlouvou nebo obecně závaznými právními předpisy.</w:t>
      </w:r>
    </w:p>
    <w:p w14:paraId="25DF7F4A" w14:textId="77777777" w:rsidR="00020350" w:rsidRPr="00A5799F" w:rsidRDefault="00020350" w:rsidP="001142A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Provozovatel je oprávněn přerušit nebo omezit odvádění odpadních vod za podmínek stanovených zákonem.</w:t>
      </w:r>
    </w:p>
    <w:p w14:paraId="275BB208" w14:textId="5D8AF8B2" w:rsidR="00020350" w:rsidRPr="00A5799F" w:rsidRDefault="00020350" w:rsidP="001E2588">
      <w:pPr>
        <w:shd w:val="clear" w:color="auto" w:fill="FFFFFF"/>
        <w:spacing w:before="211"/>
        <w:jc w:val="center"/>
      </w:pPr>
      <w:r w:rsidRPr="00A5799F">
        <w:rPr>
          <w:b/>
          <w:bCs/>
          <w:spacing w:val="-4"/>
        </w:rPr>
        <w:t xml:space="preserve">XI. </w:t>
      </w:r>
      <w:r w:rsidRPr="00A5799F">
        <w:rPr>
          <w:b/>
          <w:bCs/>
        </w:rPr>
        <w:t>Zajištění závazků Smluvních stran</w:t>
      </w:r>
      <w:r w:rsidR="003142DA" w:rsidRPr="00A5799F">
        <w:rPr>
          <w:b/>
          <w:bCs/>
        </w:rPr>
        <w:t xml:space="preserve"> a stanovení smluvních pokut</w:t>
      </w:r>
    </w:p>
    <w:p w14:paraId="03C9B241" w14:textId="43194491" w:rsidR="00020350" w:rsidRPr="00A5799F" w:rsidRDefault="00020350" w:rsidP="00DC7FB5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/>
        <w:ind w:left="357" w:right="6" w:hanging="357"/>
        <w:jc w:val="both"/>
        <w:rPr>
          <w:bCs/>
        </w:rPr>
      </w:pPr>
      <w:r w:rsidRPr="00A5799F">
        <w:rPr>
          <w:bCs/>
        </w:rPr>
        <w:t>Pro případ prodlení kterékoliv Smluvní strany s plněním peněžitého závazku podle této Smlouvy, se povinná Smluvní strana zavazuje zaplatit oprávněné Smluvní straně za každý den prodlení úrok z prodlení ve výši stanovené v souladu s platnými právními předpisy.</w:t>
      </w:r>
    </w:p>
    <w:p w14:paraId="6EF7C997" w14:textId="4FEC8457" w:rsidR="003142DA" w:rsidRPr="00A5799F" w:rsidRDefault="00AD6809" w:rsidP="001142A0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/>
        </w:rPr>
      </w:pPr>
      <w:r w:rsidRPr="00A5799F">
        <w:rPr>
          <w:b/>
        </w:rPr>
        <w:t xml:space="preserve">V případě porušení podmínek </w:t>
      </w:r>
      <w:r w:rsidR="003142DA" w:rsidRPr="00A5799F">
        <w:rPr>
          <w:b/>
        </w:rPr>
        <w:t xml:space="preserve">pro </w:t>
      </w:r>
      <w:r w:rsidRPr="00A5799F">
        <w:rPr>
          <w:b/>
        </w:rPr>
        <w:t>vypouštění odpadních vod do předmětné kanalizace pro veřejnou potřebu dle této smlouvy</w:t>
      </w:r>
      <w:r w:rsidR="003142DA" w:rsidRPr="00A5799F">
        <w:rPr>
          <w:b/>
        </w:rPr>
        <w:t xml:space="preserve"> a dále</w:t>
      </w:r>
      <w:r w:rsidRPr="00A5799F">
        <w:rPr>
          <w:b/>
        </w:rPr>
        <w:t xml:space="preserve"> Kanalizačního řádu bude uložena Odběrateli smluvní pokuta ve výši </w:t>
      </w:r>
      <w:r w:rsidR="00AA411F" w:rsidRPr="00A5799F">
        <w:rPr>
          <w:b/>
        </w:rPr>
        <w:t>až 5</w:t>
      </w:r>
      <w:r w:rsidRPr="00A5799F">
        <w:rPr>
          <w:b/>
        </w:rPr>
        <w:t>0 000,- Kč.</w:t>
      </w:r>
    </w:p>
    <w:p w14:paraId="3B684AC3" w14:textId="487C37C0" w:rsidR="00AD6809" w:rsidRPr="00A5799F" w:rsidRDefault="003142DA" w:rsidP="001142A0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Uložením smluvní pokuty není dotčena povinnost Odběratele uhradit Provozovateli případné vzniklé náklady s odstraněním stavu, jenž byl zapříčiněn porušením předmětných ustanovení ze strany Odběratele, a to včetně případných represivních sankcí od kontrolních orgánů.</w:t>
      </w:r>
    </w:p>
    <w:p w14:paraId="6BC816D1" w14:textId="77777777" w:rsidR="00020350" w:rsidRPr="00A5799F" w:rsidRDefault="00020350" w:rsidP="001E2588">
      <w:pPr>
        <w:shd w:val="clear" w:color="auto" w:fill="FFFFFF"/>
        <w:tabs>
          <w:tab w:val="left" w:pos="1594"/>
        </w:tabs>
        <w:spacing w:before="211"/>
        <w:jc w:val="center"/>
      </w:pPr>
      <w:r w:rsidRPr="00A5799F">
        <w:rPr>
          <w:b/>
          <w:bCs/>
          <w:spacing w:val="-2"/>
        </w:rPr>
        <w:t xml:space="preserve">XII. </w:t>
      </w:r>
      <w:r w:rsidRPr="00A5799F">
        <w:rPr>
          <w:b/>
          <w:bCs/>
        </w:rPr>
        <w:t>Doba platnosti a ukončení Smlouvy</w:t>
      </w:r>
    </w:p>
    <w:p w14:paraId="76203A65" w14:textId="77777777" w:rsidR="00020350" w:rsidRPr="00A5799F" w:rsidRDefault="00020350" w:rsidP="00DC7FB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20"/>
        <w:ind w:left="357" w:right="6" w:hanging="357"/>
        <w:jc w:val="both"/>
        <w:rPr>
          <w:bCs/>
        </w:rPr>
      </w:pPr>
      <w:r w:rsidRPr="00A5799F">
        <w:rPr>
          <w:bCs/>
        </w:rPr>
        <w:t>Tato Smlouva nabývá účinnosti dnem podpisu Smluvních stran a uzavírá se na dobu neurčitou.</w:t>
      </w:r>
    </w:p>
    <w:p w14:paraId="4D6D393D" w14:textId="77777777" w:rsidR="00020350" w:rsidRPr="00A5799F" w:rsidRDefault="00020350" w:rsidP="001142A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Tuto Smlouvu jsou obě Smluvní strany oprávněny jednostranně písemně vypovědět s výpovědní lhůtou tři měsíce. Výpovědní lhůta začíná běžet první den kalendářního měsíce následujícího po doručení výpovědi druhé Smluvní straně.</w:t>
      </w:r>
    </w:p>
    <w:p w14:paraId="7239BF6F" w14:textId="77777777" w:rsidR="00020350" w:rsidRPr="00A5799F" w:rsidRDefault="00020350" w:rsidP="001142A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Kterákoliv ze Smluvních stran je oprávněna od této Smlouvy odstoupit jen v případech stanovených obecně závaznými právními předpisy. Tato Smlouva zaniká též odpojením kanalizační přípojky od kanalizace.</w:t>
      </w:r>
    </w:p>
    <w:p w14:paraId="2C720335" w14:textId="77777777" w:rsidR="00020350" w:rsidRPr="00A5799F" w:rsidRDefault="00020350" w:rsidP="001142A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Uzavřením nové smlouvy o odvádění odpadních vod mezi Smluvními stranami pro Odběrné místo uvedené v článku I. této Smlouvy se tato Smlouva považuje za ukončenou. Uzavřením této Smlouvy se ruší všechny mezi Smluvními stranami dříve uzavřené smlouvy o odvádění odpadních vod pro stejné Odběrné místo.</w:t>
      </w:r>
    </w:p>
    <w:p w14:paraId="2CF1C1BA" w14:textId="77777777" w:rsidR="00020350" w:rsidRPr="00A5799F" w:rsidRDefault="00020350" w:rsidP="001142A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Smluvní strany se dohodly, že pro případ, že Odběratel tuto Smlouvu řádně neukončí v souvislosti se změnou vlastnictví připojené nemovitosti (Odběrného místa), zaniká tato Smlouva dnem, kdy nový vlastník připojené nemovitosti prokáže Provozovateli nabytí vlastnického práva k ní a uzavře novou smlouvu o odvádění odpadních vod k témuž Odběrnému místu.</w:t>
      </w:r>
    </w:p>
    <w:p w14:paraId="51A1BC42" w14:textId="6C058747" w:rsidR="00020350" w:rsidRPr="00A5799F" w:rsidRDefault="00020350" w:rsidP="001142A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Pokud bezprostředně po skončení této Smlouvy nenabude účinnosti obdobná smlouva o odvádění odpadních vod vztahující se k témuž Odběrnému místu, je Odběratel povinen na své náklady umožnit Provozovateli další činnosti nezbytné k ukončení odvádění odpadních vod. Dojde-li k ukončení této Smlouvy, je Provozovatel současně oprávněn provést odpojení kanalizační přípojky.</w:t>
      </w:r>
    </w:p>
    <w:p w14:paraId="44C018F3" w14:textId="77777777" w:rsidR="00020350" w:rsidRPr="00A5799F" w:rsidRDefault="00020350" w:rsidP="001E2588">
      <w:pPr>
        <w:shd w:val="clear" w:color="auto" w:fill="FFFFFF"/>
        <w:spacing w:before="211"/>
        <w:ind w:left="14"/>
        <w:jc w:val="center"/>
      </w:pPr>
      <w:r w:rsidRPr="00A5799F">
        <w:rPr>
          <w:b/>
          <w:bCs/>
        </w:rPr>
        <w:t>XIII. Ostatní a závěrečná ujednání</w:t>
      </w:r>
    </w:p>
    <w:p w14:paraId="188A0E7A" w14:textId="699F29AA" w:rsidR="00020350" w:rsidRPr="00A5799F" w:rsidRDefault="00020350" w:rsidP="00DC7FB5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/>
        <w:ind w:left="357" w:right="6" w:hanging="357"/>
        <w:jc w:val="both"/>
        <w:rPr>
          <w:bCs/>
        </w:rPr>
      </w:pPr>
      <w:r w:rsidRPr="00A5799F">
        <w:rPr>
          <w:bCs/>
        </w:rPr>
        <w:t xml:space="preserve">Provozovatel doručuje Odběrateli písemnosti zpravidla prostřednictvím držitele poštovní licence na adresu pro doručování uvedenou v záhlaví této Smlouvy, na poslední známou </w:t>
      </w:r>
      <w:r w:rsidRPr="00A5799F">
        <w:rPr>
          <w:bCs/>
        </w:rPr>
        <w:lastRenderedPageBreak/>
        <w:t>adresu písemně oznámenou Odběratelem Provozovateli nebo na adresu Odběrného místa, případně osobně na jakékoliv místo, kde lze Odběratele zastihnout. Má se za to, že došlá zásilka odeslaná s využitím provozovatele poštovních služeb došla třetí pracovní den po odeslání, byla-li však odeslána na adresu v jiném státu, pak patnáctý pracovní den po odeslání.</w:t>
      </w:r>
    </w:p>
    <w:p w14:paraId="035A1CE4" w14:textId="77777777" w:rsidR="00020350" w:rsidRPr="00A5799F" w:rsidRDefault="00020350" w:rsidP="001142A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 xml:space="preserve">Ve všech ostatních otázkách, výslovně neupravených touto Smlouvou, se postupuje podle platných právních předpisů, zejména podle zákona o vodovodech a kanalizacích a podle ustanovení občanského zákoníku. Je-li Odběratel podnikatelem, pak se na smluvní vztah založený touto Smlouvou neuplatní ustanovení § 1799, § 1800 zákona č. 89/2012 Sb., občanský zákoník. </w:t>
      </w:r>
    </w:p>
    <w:p w14:paraId="3312FDA4" w14:textId="77777777" w:rsidR="00020350" w:rsidRPr="00A5799F" w:rsidRDefault="00020350" w:rsidP="001142A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 xml:space="preserve">Tato Smlouva je vyhotovena ve dvou vyhotoveních, z nichž každá Smluvní strana obdrží jedno. </w:t>
      </w:r>
    </w:p>
    <w:p w14:paraId="7A9959DC" w14:textId="4171C7EB" w:rsidR="00020350" w:rsidRPr="00A5799F" w:rsidRDefault="00020350" w:rsidP="001142A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Změnu Smlouvy lze provést pouze písemnou formou. Pokud jakýkoliv závazek vyplývající z této Smlouvy</w:t>
      </w:r>
      <w:r w:rsidR="00E82532" w:rsidRPr="00A5799F">
        <w:rPr>
          <w:bCs/>
        </w:rPr>
        <w:t>,</w:t>
      </w:r>
      <w:r w:rsidRPr="00A5799F">
        <w:rPr>
          <w:bCs/>
        </w:rPr>
        <w:t xml:space="preserve"> avšak netvořící její podstatnou náležitost</w:t>
      </w:r>
      <w:r w:rsidR="00E82532" w:rsidRPr="00A5799F">
        <w:rPr>
          <w:bCs/>
        </w:rPr>
        <w:t>,</w:t>
      </w:r>
      <w:r w:rsidRPr="00A5799F">
        <w:rPr>
          <w:bCs/>
        </w:rPr>
        <w:t xml:space="preserve"> je nebo se stane neplatným nebo nevymahatelným jako celek nebo jeho část, je plně oddělitelným od ostatních ustanovení této Smlouvy a taková neplatnost nebo nevymahatelnost nebude mít žádný vliv na platnost a vymahatelnost jakýchkoliv ostatních závazků z této Smlouvy. Smluvní strany se zavazují v rámci této Smlouvy nahradit formou dodatku k této Smlouvě tento neplatný nebo nevymahatelný oddělený závazek takovým novým platným a vymahatelným závazkem, jehož předmět bude v nejvyšší možné míře odpovídat předmětu původního odděleného závazku. Pokud však jakýkoliv závazek vyplývající z této Smlouvy a tvořící její podstatnou náležitost je nebo kdykoliv se stane neplatným nebo nevymahatelným jako celek nebo jeho část, Smluvní strany nahradí neplatný nebo nevymahatelný závazek v rámci nové smlouvy takovým novým platným a vymahatelným závazkem, jehož předmět bude v nejvyšší možné míře odpovídat předmětu původního závazku obsaženému v této Smlouvě.</w:t>
      </w:r>
    </w:p>
    <w:p w14:paraId="68195298" w14:textId="77777777" w:rsidR="00020350" w:rsidRPr="00A5799F" w:rsidRDefault="00020350" w:rsidP="001142A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Obě Smluvní strany tímto prohlašují a zaručují, že veškerá ustanovení, termíny a podmínky této Smlouvy byly dohodnuty Smluvními stranami svobodně, určitě a vážně, nikoliv pod nátlakem nebo za nápadně nevýhodných podmínek, na důkaz čehož připojují své podpisy k této Smlouvě.</w:t>
      </w:r>
    </w:p>
    <w:p w14:paraId="2E826CDC" w14:textId="77777777" w:rsidR="00020350" w:rsidRPr="00A5799F" w:rsidRDefault="00020350" w:rsidP="001142A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bCs/>
        </w:rPr>
      </w:pPr>
      <w:r w:rsidRPr="00A5799F">
        <w:rPr>
          <w:bCs/>
        </w:rPr>
        <w:t>Provozovatel vylučuje ve smyslu ustanovení § 1740 odst. 3, věta druhá OZ přijetí nabídky s dodatky nebo odchylkami.</w:t>
      </w:r>
    </w:p>
    <w:p w14:paraId="5C96ED04" w14:textId="77777777" w:rsidR="00020350" w:rsidRPr="00A5799F" w:rsidRDefault="00020350" w:rsidP="00020350">
      <w:pPr>
        <w:shd w:val="clear" w:color="auto" w:fill="FFFFFF"/>
        <w:tabs>
          <w:tab w:val="left" w:pos="192"/>
        </w:tabs>
        <w:spacing w:before="110" w:line="187" w:lineRule="exact"/>
        <w:jc w:val="both"/>
        <w:rPr>
          <w:spacing w:val="-6"/>
        </w:rPr>
      </w:pPr>
    </w:p>
    <w:p w14:paraId="250F9C07" w14:textId="77777777" w:rsidR="00020350" w:rsidRPr="00A5799F" w:rsidRDefault="00020350" w:rsidP="00020350">
      <w:pPr>
        <w:shd w:val="clear" w:color="auto" w:fill="FFFFFF"/>
        <w:tabs>
          <w:tab w:val="left" w:pos="192"/>
        </w:tabs>
        <w:spacing w:before="110" w:line="187" w:lineRule="exact"/>
        <w:jc w:val="both"/>
        <w:rPr>
          <w:spacing w:val="-6"/>
        </w:rPr>
      </w:pPr>
    </w:p>
    <w:p w14:paraId="62E18FC2" w14:textId="0CCEDDB3" w:rsidR="00020350" w:rsidRPr="00A5799F" w:rsidRDefault="00020350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>V</w:t>
      </w:r>
      <w:r w:rsidR="00C907D7" w:rsidRPr="00A5799F">
        <w:rPr>
          <w:rFonts w:ascii="Times New Roman" w:hAnsi="Times New Roman"/>
          <w:sz w:val="24"/>
        </w:rPr>
        <w:t xml:space="preserve"> Nezdicích</w:t>
      </w:r>
      <w:r w:rsidRPr="00A5799F">
        <w:rPr>
          <w:rFonts w:ascii="Times New Roman" w:hAnsi="Times New Roman"/>
          <w:sz w:val="24"/>
        </w:rPr>
        <w:t xml:space="preserve"> dne ……………   </w:t>
      </w:r>
      <w:r w:rsidRPr="00A5799F">
        <w:rPr>
          <w:rFonts w:ascii="Times New Roman" w:hAnsi="Times New Roman"/>
          <w:sz w:val="24"/>
        </w:rPr>
        <w:tab/>
      </w:r>
      <w:r w:rsidR="00C907D7" w:rsidRPr="00A5799F">
        <w:rPr>
          <w:rFonts w:ascii="Times New Roman" w:hAnsi="Times New Roman"/>
          <w:sz w:val="24"/>
        </w:rPr>
        <w:t xml:space="preserve">                   </w:t>
      </w:r>
      <w:r w:rsidRPr="00A5799F">
        <w:rPr>
          <w:rFonts w:ascii="Times New Roman" w:hAnsi="Times New Roman"/>
          <w:sz w:val="24"/>
        </w:rPr>
        <w:t>V</w:t>
      </w:r>
      <w:r w:rsidR="00C907D7" w:rsidRPr="00A5799F">
        <w:rPr>
          <w:rFonts w:ascii="Times New Roman" w:hAnsi="Times New Roman"/>
          <w:sz w:val="24"/>
        </w:rPr>
        <w:t xml:space="preserve"> Nezdicích </w:t>
      </w:r>
      <w:r w:rsidRPr="00A5799F">
        <w:rPr>
          <w:rFonts w:ascii="Times New Roman" w:hAnsi="Times New Roman"/>
          <w:sz w:val="24"/>
        </w:rPr>
        <w:t xml:space="preserve">dne </w:t>
      </w:r>
      <w:r w:rsidR="000271E3" w:rsidRPr="00A5799F">
        <w:rPr>
          <w:rFonts w:ascii="Times New Roman" w:hAnsi="Times New Roman"/>
          <w:sz w:val="24"/>
        </w:rPr>
        <w:t>........................</w:t>
      </w:r>
    </w:p>
    <w:p w14:paraId="0254EFCE" w14:textId="77777777" w:rsidR="00020350" w:rsidRPr="00A5799F" w:rsidRDefault="00020350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0F805BA6" w14:textId="5AD0A497" w:rsidR="00777A05" w:rsidRPr="00A5799F" w:rsidRDefault="00777A05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11472BD8" w14:textId="7269C206" w:rsidR="00617D60" w:rsidRPr="00A5799F" w:rsidRDefault="00617D60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5E456819" w14:textId="18A487B6" w:rsidR="00617D60" w:rsidRPr="00A5799F" w:rsidRDefault="00617D60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7AF7117A" w14:textId="77777777" w:rsidR="00A5799F" w:rsidRPr="00A5799F" w:rsidRDefault="00A5799F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43EDEE4D" w14:textId="77777777" w:rsidR="00617D60" w:rsidRPr="00A5799F" w:rsidRDefault="00617D60" w:rsidP="00020350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</w:p>
    <w:p w14:paraId="1183BD5E" w14:textId="0ADB2A0E" w:rsidR="00C907D7" w:rsidRPr="00A5799F" w:rsidRDefault="00020350" w:rsidP="00C907D7">
      <w:pPr>
        <w:pStyle w:val="Odstavec"/>
        <w:pBdr>
          <w:bottom w:val="single" w:sz="12" w:space="31" w:color="auto"/>
        </w:pBdr>
        <w:spacing w:before="120"/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 </w:t>
      </w:r>
      <w:r w:rsidR="000271E3" w:rsidRPr="00A5799F">
        <w:rPr>
          <w:rFonts w:ascii="Times New Roman" w:hAnsi="Times New Roman"/>
          <w:sz w:val="24"/>
        </w:rPr>
        <w:t>………………………………………</w:t>
      </w:r>
      <w:r w:rsidR="000271E3" w:rsidRPr="00A5799F">
        <w:rPr>
          <w:rFonts w:ascii="Times New Roman" w:hAnsi="Times New Roman"/>
          <w:sz w:val="24"/>
        </w:rPr>
        <w:tab/>
        <w:t xml:space="preserve">    </w:t>
      </w:r>
      <w:r w:rsidR="00A5799F" w:rsidRPr="00A5799F">
        <w:rPr>
          <w:rFonts w:ascii="Times New Roman" w:hAnsi="Times New Roman"/>
          <w:sz w:val="24"/>
        </w:rPr>
        <w:t xml:space="preserve">   </w:t>
      </w:r>
      <w:r w:rsidRPr="00A5799F">
        <w:rPr>
          <w:rFonts w:ascii="Times New Roman" w:hAnsi="Times New Roman"/>
          <w:sz w:val="24"/>
        </w:rPr>
        <w:t>……………………………………</w:t>
      </w:r>
    </w:p>
    <w:p w14:paraId="0F251CDB" w14:textId="469CF2F7" w:rsidR="00617D60" w:rsidRPr="00A5799F" w:rsidRDefault="00A5799F" w:rsidP="00617D60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                     odběratel</w:t>
      </w:r>
      <w:r w:rsidR="00617D60" w:rsidRPr="00A5799F">
        <w:rPr>
          <w:rFonts w:ascii="Times New Roman" w:hAnsi="Times New Roman"/>
          <w:sz w:val="24"/>
        </w:rPr>
        <w:t xml:space="preserve">         </w:t>
      </w:r>
      <w:r w:rsidRPr="00A5799F">
        <w:rPr>
          <w:rFonts w:ascii="Times New Roman" w:hAnsi="Times New Roman"/>
          <w:sz w:val="24"/>
        </w:rPr>
        <w:t xml:space="preserve">                                            </w:t>
      </w:r>
      <w:r w:rsidR="00461409">
        <w:rPr>
          <w:rFonts w:ascii="Times New Roman" w:hAnsi="Times New Roman"/>
          <w:sz w:val="24"/>
        </w:rPr>
        <w:t xml:space="preserve"> </w:t>
      </w:r>
      <w:r w:rsidRPr="00A5799F">
        <w:rPr>
          <w:rFonts w:ascii="Times New Roman" w:hAnsi="Times New Roman"/>
          <w:sz w:val="24"/>
        </w:rPr>
        <w:t xml:space="preserve">  </w:t>
      </w:r>
      <w:r w:rsidR="00617D60" w:rsidRPr="007073EE">
        <w:rPr>
          <w:rFonts w:ascii="Times New Roman" w:hAnsi="Times New Roman"/>
          <w:sz w:val="24"/>
        </w:rPr>
        <w:t>Obec Nezdice</w:t>
      </w:r>
      <w:r w:rsidR="00C907D7" w:rsidRPr="00A5799F">
        <w:rPr>
          <w:rFonts w:ascii="Times New Roman" w:hAnsi="Times New Roman"/>
          <w:sz w:val="24"/>
        </w:rPr>
        <w:t xml:space="preserve">                                </w:t>
      </w:r>
      <w:r w:rsidR="00617D60" w:rsidRPr="00A5799F">
        <w:rPr>
          <w:rFonts w:ascii="Times New Roman" w:hAnsi="Times New Roman"/>
          <w:sz w:val="24"/>
        </w:rPr>
        <w:t xml:space="preserve">                      </w:t>
      </w:r>
      <w:r w:rsidR="00C907D7" w:rsidRPr="00A5799F">
        <w:rPr>
          <w:rFonts w:ascii="Times New Roman" w:hAnsi="Times New Roman"/>
          <w:sz w:val="24"/>
        </w:rPr>
        <w:t xml:space="preserve"> </w:t>
      </w:r>
    </w:p>
    <w:p w14:paraId="2D6BF97F" w14:textId="2AC9A18A" w:rsidR="00A5799F" w:rsidRPr="00A5799F" w:rsidRDefault="00A5799F" w:rsidP="00617D60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 w:rsidR="00617D60" w:rsidRPr="00A5799F">
        <w:rPr>
          <w:rFonts w:ascii="Times New Roman" w:hAnsi="Times New Roman"/>
          <w:sz w:val="24"/>
        </w:rPr>
        <w:t>Ing. Hana Bouchnerová</w:t>
      </w:r>
    </w:p>
    <w:p w14:paraId="6A82C554" w14:textId="7AB1531C" w:rsidR="00617D60" w:rsidRPr="00A5799F" w:rsidRDefault="00A5799F" w:rsidP="00617D60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  <w:r w:rsidR="00617D60" w:rsidRPr="00A5799F">
        <w:rPr>
          <w:rFonts w:ascii="Times New Roman" w:hAnsi="Times New Roman"/>
          <w:sz w:val="24"/>
        </w:rPr>
        <w:t>starostka obce</w:t>
      </w:r>
    </w:p>
    <w:p w14:paraId="29EE6D8F" w14:textId="03559CB5" w:rsidR="00A5799F" w:rsidRPr="00A5799F" w:rsidRDefault="00617D60" w:rsidP="00A5799F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  <w:r w:rsidRPr="00A5799F">
        <w:rPr>
          <w:rFonts w:ascii="Times New Roman" w:hAnsi="Times New Roman"/>
          <w:sz w:val="24"/>
        </w:rPr>
        <w:t xml:space="preserve">             </w:t>
      </w:r>
      <w:r w:rsidR="00A5799F" w:rsidRPr="00A5799F"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 w:rsidRPr="00A5799F">
        <w:rPr>
          <w:rFonts w:ascii="Times New Roman" w:hAnsi="Times New Roman"/>
          <w:sz w:val="24"/>
        </w:rPr>
        <w:t xml:space="preserve"> </w:t>
      </w:r>
      <w:r w:rsidR="00C907D7" w:rsidRPr="00A5799F">
        <w:rPr>
          <w:rFonts w:ascii="Times New Roman" w:hAnsi="Times New Roman"/>
          <w:sz w:val="24"/>
        </w:rPr>
        <w:t>p</w:t>
      </w:r>
      <w:r w:rsidR="00020350" w:rsidRPr="00A5799F">
        <w:rPr>
          <w:rFonts w:ascii="Times New Roman" w:hAnsi="Times New Roman"/>
          <w:sz w:val="24"/>
        </w:rPr>
        <w:t>rovozovatel</w:t>
      </w:r>
      <w:r w:rsidR="00020350" w:rsidRPr="00A5799F">
        <w:rPr>
          <w:rFonts w:ascii="Times New Roman" w:hAnsi="Times New Roman"/>
          <w:sz w:val="24"/>
        </w:rPr>
        <w:tab/>
      </w:r>
      <w:r w:rsidR="00020350" w:rsidRPr="00A5799F">
        <w:rPr>
          <w:rFonts w:ascii="Times New Roman" w:hAnsi="Times New Roman"/>
          <w:sz w:val="24"/>
        </w:rPr>
        <w:tab/>
      </w:r>
      <w:r w:rsidR="00020350" w:rsidRPr="00A5799F">
        <w:rPr>
          <w:rFonts w:ascii="Times New Roman" w:hAnsi="Times New Roman"/>
          <w:sz w:val="24"/>
        </w:rPr>
        <w:tab/>
      </w:r>
      <w:r w:rsidR="00020350" w:rsidRPr="00A5799F">
        <w:rPr>
          <w:rFonts w:ascii="Times New Roman" w:hAnsi="Times New Roman"/>
          <w:sz w:val="24"/>
        </w:rPr>
        <w:tab/>
      </w:r>
      <w:r w:rsidR="000271E3" w:rsidRPr="00A5799F">
        <w:rPr>
          <w:rFonts w:ascii="Times New Roman" w:hAnsi="Times New Roman"/>
          <w:sz w:val="24"/>
        </w:rPr>
        <w:tab/>
      </w:r>
    </w:p>
    <w:p w14:paraId="066981C8" w14:textId="256CB436" w:rsidR="00A5799F" w:rsidRDefault="00A5799F" w:rsidP="00A5799F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</w:p>
    <w:p w14:paraId="564A4BDD" w14:textId="7B4D4BBA" w:rsidR="00A5799F" w:rsidRDefault="00A5799F" w:rsidP="00A5799F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</w:p>
    <w:p w14:paraId="5F5F14BB" w14:textId="5DAB3501" w:rsidR="00A5799F" w:rsidRDefault="00A5799F" w:rsidP="00A5799F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</w:p>
    <w:p w14:paraId="0C1D56DC" w14:textId="5C99F430" w:rsidR="00A5799F" w:rsidRDefault="00A5799F" w:rsidP="00A5799F">
      <w:pPr>
        <w:pStyle w:val="Odstavec"/>
        <w:pBdr>
          <w:bottom w:val="single" w:sz="12" w:space="31" w:color="auto"/>
        </w:pBdr>
        <w:ind w:firstLine="0"/>
        <w:rPr>
          <w:rFonts w:ascii="Times New Roman" w:hAnsi="Times New Roman"/>
          <w:sz w:val="24"/>
        </w:rPr>
      </w:pPr>
    </w:p>
    <w:sectPr w:rsidR="00A5799F" w:rsidSect="001C523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AD3D" w14:textId="77777777" w:rsidR="00E45861" w:rsidRDefault="00E45861" w:rsidP="00C15937">
      <w:r>
        <w:separator/>
      </w:r>
    </w:p>
  </w:endnote>
  <w:endnote w:type="continuationSeparator" w:id="0">
    <w:p w14:paraId="166C60D5" w14:textId="77777777" w:rsidR="00E45861" w:rsidRDefault="00E45861" w:rsidP="00C1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90EA" w14:textId="77777777" w:rsidR="00312A74" w:rsidRPr="00432BB4" w:rsidRDefault="00312A74">
    <w:pPr>
      <w:pStyle w:val="Zpat"/>
      <w:jc w:val="right"/>
    </w:pPr>
    <w:r w:rsidRPr="00432BB4">
      <w:fldChar w:fldCharType="begin"/>
    </w:r>
    <w:r w:rsidRPr="00432BB4">
      <w:instrText xml:space="preserve"> PAGE   \* MERGEFORMAT </w:instrText>
    </w:r>
    <w:r w:rsidRPr="00432BB4">
      <w:fldChar w:fldCharType="separate"/>
    </w:r>
    <w:r w:rsidR="0068423E" w:rsidRPr="00432BB4">
      <w:rPr>
        <w:noProof/>
      </w:rPr>
      <w:t>6</w:t>
    </w:r>
    <w:r w:rsidRPr="00432BB4">
      <w:fldChar w:fldCharType="end"/>
    </w:r>
  </w:p>
  <w:p w14:paraId="02651589" w14:textId="77777777" w:rsidR="00312A74" w:rsidRDefault="00312A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782" w14:textId="77777777" w:rsidR="00E45861" w:rsidRDefault="00E45861" w:rsidP="00C15937">
      <w:r>
        <w:separator/>
      </w:r>
    </w:p>
  </w:footnote>
  <w:footnote w:type="continuationSeparator" w:id="0">
    <w:p w14:paraId="27AD021E" w14:textId="77777777" w:rsidR="00E45861" w:rsidRDefault="00E45861" w:rsidP="00C1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F13"/>
    <w:multiLevelType w:val="hybridMultilevel"/>
    <w:tmpl w:val="51C6A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164C"/>
    <w:multiLevelType w:val="hybridMultilevel"/>
    <w:tmpl w:val="A150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378"/>
    <w:multiLevelType w:val="singleLevel"/>
    <w:tmpl w:val="0D548C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19406E6A"/>
    <w:multiLevelType w:val="hybridMultilevel"/>
    <w:tmpl w:val="FB9058DC"/>
    <w:lvl w:ilvl="0" w:tplc="4B0EC194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323A1"/>
    <w:multiLevelType w:val="hybridMultilevel"/>
    <w:tmpl w:val="A7F87A58"/>
    <w:lvl w:ilvl="0" w:tplc="1CDEB8C6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41D93"/>
    <w:multiLevelType w:val="hybridMultilevel"/>
    <w:tmpl w:val="8746F458"/>
    <w:lvl w:ilvl="0" w:tplc="0405000F">
      <w:start w:val="1"/>
      <w:numFmt w:val="decimal"/>
      <w:lvlText w:val="%1."/>
      <w:lvlJc w:val="left"/>
      <w:pPr>
        <w:ind w:left="552" w:hanging="360"/>
      </w:pPr>
    </w:lvl>
    <w:lvl w:ilvl="1" w:tplc="04050019" w:tentative="1">
      <w:start w:val="1"/>
      <w:numFmt w:val="lowerLetter"/>
      <w:lvlText w:val="%2."/>
      <w:lvlJc w:val="left"/>
      <w:pPr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258C31ED"/>
    <w:multiLevelType w:val="hybridMultilevel"/>
    <w:tmpl w:val="6F78B8B6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25C82E20"/>
    <w:multiLevelType w:val="hybridMultilevel"/>
    <w:tmpl w:val="5914E4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F3EA5"/>
    <w:multiLevelType w:val="hybridMultilevel"/>
    <w:tmpl w:val="51C2E9EC"/>
    <w:lvl w:ilvl="0" w:tplc="B96621A4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B6701"/>
    <w:multiLevelType w:val="hybridMultilevel"/>
    <w:tmpl w:val="B7A25C4E"/>
    <w:lvl w:ilvl="0" w:tplc="76365D72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D6298"/>
    <w:multiLevelType w:val="hybridMultilevel"/>
    <w:tmpl w:val="6F78B8B6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4836126B"/>
    <w:multiLevelType w:val="hybridMultilevel"/>
    <w:tmpl w:val="A6D4B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318D0"/>
    <w:multiLevelType w:val="hybridMultilevel"/>
    <w:tmpl w:val="890884DA"/>
    <w:lvl w:ilvl="0" w:tplc="1610C93E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D195B"/>
    <w:multiLevelType w:val="singleLevel"/>
    <w:tmpl w:val="7884FD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53372C12"/>
    <w:multiLevelType w:val="hybridMultilevel"/>
    <w:tmpl w:val="C87E0FD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770EC1"/>
    <w:multiLevelType w:val="singleLevel"/>
    <w:tmpl w:val="17C64F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16" w15:restartNumberingAfterBreak="0">
    <w:nsid w:val="63D64E92"/>
    <w:multiLevelType w:val="hybridMultilevel"/>
    <w:tmpl w:val="D92E7A76"/>
    <w:lvl w:ilvl="0" w:tplc="74F40F8E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3728D"/>
    <w:multiLevelType w:val="hybridMultilevel"/>
    <w:tmpl w:val="F65E3404"/>
    <w:lvl w:ilvl="0" w:tplc="68F84A9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6A050C2D"/>
    <w:multiLevelType w:val="hybridMultilevel"/>
    <w:tmpl w:val="78D87A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438D7"/>
    <w:multiLevelType w:val="hybridMultilevel"/>
    <w:tmpl w:val="D7ECFF8E"/>
    <w:lvl w:ilvl="0" w:tplc="16749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437605">
    <w:abstractNumId w:val="17"/>
  </w:num>
  <w:num w:numId="2" w16cid:durableId="1411123562">
    <w:abstractNumId w:val="19"/>
  </w:num>
  <w:num w:numId="3" w16cid:durableId="1691760730">
    <w:abstractNumId w:val="13"/>
  </w:num>
  <w:num w:numId="4" w16cid:durableId="564296135">
    <w:abstractNumId w:val="2"/>
  </w:num>
  <w:num w:numId="5" w16cid:durableId="500897669">
    <w:abstractNumId w:val="15"/>
  </w:num>
  <w:num w:numId="6" w16cid:durableId="295453493">
    <w:abstractNumId w:val="11"/>
  </w:num>
  <w:num w:numId="7" w16cid:durableId="201595442">
    <w:abstractNumId w:val="1"/>
  </w:num>
  <w:num w:numId="8" w16cid:durableId="972756184">
    <w:abstractNumId w:val="1"/>
    <w:lvlOverride w:ilvl="0">
      <w:lvl w:ilvl="0" w:tplc="0405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750154396">
    <w:abstractNumId w:val="5"/>
  </w:num>
  <w:num w:numId="10" w16cid:durableId="990056957">
    <w:abstractNumId w:val="14"/>
  </w:num>
  <w:num w:numId="11" w16cid:durableId="1147943096">
    <w:abstractNumId w:val="10"/>
  </w:num>
  <w:num w:numId="12" w16cid:durableId="148982977">
    <w:abstractNumId w:val="6"/>
  </w:num>
  <w:num w:numId="13" w16cid:durableId="1944914546">
    <w:abstractNumId w:val="18"/>
  </w:num>
  <w:num w:numId="14" w16cid:durableId="250092725">
    <w:abstractNumId w:val="7"/>
  </w:num>
  <w:num w:numId="15" w16cid:durableId="249775337">
    <w:abstractNumId w:val="16"/>
  </w:num>
  <w:num w:numId="16" w16cid:durableId="1014917720">
    <w:abstractNumId w:val="9"/>
  </w:num>
  <w:num w:numId="17" w16cid:durableId="202525722">
    <w:abstractNumId w:val="4"/>
  </w:num>
  <w:num w:numId="18" w16cid:durableId="841970678">
    <w:abstractNumId w:val="8"/>
  </w:num>
  <w:num w:numId="19" w16cid:durableId="1123115046">
    <w:abstractNumId w:val="3"/>
  </w:num>
  <w:num w:numId="20" w16cid:durableId="1054164131">
    <w:abstractNumId w:val="12"/>
  </w:num>
  <w:num w:numId="21" w16cid:durableId="162149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50"/>
    <w:rsid w:val="00005CCB"/>
    <w:rsid w:val="00012238"/>
    <w:rsid w:val="000146A7"/>
    <w:rsid w:val="00020350"/>
    <w:rsid w:val="00021BB1"/>
    <w:rsid w:val="000271E3"/>
    <w:rsid w:val="00043DC9"/>
    <w:rsid w:val="0004656C"/>
    <w:rsid w:val="0005581C"/>
    <w:rsid w:val="00057945"/>
    <w:rsid w:val="000B645B"/>
    <w:rsid w:val="000C5EF9"/>
    <w:rsid w:val="000C795C"/>
    <w:rsid w:val="000D50EA"/>
    <w:rsid w:val="000D5ADF"/>
    <w:rsid w:val="000E0D54"/>
    <w:rsid w:val="000F39BE"/>
    <w:rsid w:val="0010164D"/>
    <w:rsid w:val="001142A0"/>
    <w:rsid w:val="00117081"/>
    <w:rsid w:val="00117473"/>
    <w:rsid w:val="00121C7C"/>
    <w:rsid w:val="00130134"/>
    <w:rsid w:val="00141571"/>
    <w:rsid w:val="00165411"/>
    <w:rsid w:val="00167330"/>
    <w:rsid w:val="001A22D2"/>
    <w:rsid w:val="001B1513"/>
    <w:rsid w:val="001B6994"/>
    <w:rsid w:val="001C5239"/>
    <w:rsid w:val="001E2588"/>
    <w:rsid w:val="00237794"/>
    <w:rsid w:val="00244228"/>
    <w:rsid w:val="0024482B"/>
    <w:rsid w:val="00252FE5"/>
    <w:rsid w:val="0026172A"/>
    <w:rsid w:val="00266909"/>
    <w:rsid w:val="002700BA"/>
    <w:rsid w:val="00284014"/>
    <w:rsid w:val="00291B17"/>
    <w:rsid w:val="002A5296"/>
    <w:rsid w:val="002D0E32"/>
    <w:rsid w:val="002F0CEA"/>
    <w:rsid w:val="002F5AB0"/>
    <w:rsid w:val="00300814"/>
    <w:rsid w:val="00312A74"/>
    <w:rsid w:val="003142DA"/>
    <w:rsid w:val="00327FFB"/>
    <w:rsid w:val="00330721"/>
    <w:rsid w:val="0034326C"/>
    <w:rsid w:val="00344286"/>
    <w:rsid w:val="00365F14"/>
    <w:rsid w:val="00376F1A"/>
    <w:rsid w:val="003A1A36"/>
    <w:rsid w:val="003A2376"/>
    <w:rsid w:val="003B43EB"/>
    <w:rsid w:val="003B613C"/>
    <w:rsid w:val="003C2818"/>
    <w:rsid w:val="003C72D4"/>
    <w:rsid w:val="003D250D"/>
    <w:rsid w:val="004020B3"/>
    <w:rsid w:val="00414EFB"/>
    <w:rsid w:val="00420D2D"/>
    <w:rsid w:val="00432BB4"/>
    <w:rsid w:val="00457E83"/>
    <w:rsid w:val="00461409"/>
    <w:rsid w:val="00465E1F"/>
    <w:rsid w:val="00472036"/>
    <w:rsid w:val="0047465C"/>
    <w:rsid w:val="00474A39"/>
    <w:rsid w:val="004B3A73"/>
    <w:rsid w:val="004B62B2"/>
    <w:rsid w:val="004C4739"/>
    <w:rsid w:val="004E7A74"/>
    <w:rsid w:val="005008F0"/>
    <w:rsid w:val="0054505E"/>
    <w:rsid w:val="00564D89"/>
    <w:rsid w:val="005678D9"/>
    <w:rsid w:val="00583900"/>
    <w:rsid w:val="00587C91"/>
    <w:rsid w:val="005A2B03"/>
    <w:rsid w:val="005A6E55"/>
    <w:rsid w:val="005C6B98"/>
    <w:rsid w:val="005C6F3B"/>
    <w:rsid w:val="005E5621"/>
    <w:rsid w:val="005F3179"/>
    <w:rsid w:val="005F3208"/>
    <w:rsid w:val="00613FEB"/>
    <w:rsid w:val="00617D60"/>
    <w:rsid w:val="00631CDB"/>
    <w:rsid w:val="00637809"/>
    <w:rsid w:val="00650824"/>
    <w:rsid w:val="0068423E"/>
    <w:rsid w:val="00691079"/>
    <w:rsid w:val="0069660E"/>
    <w:rsid w:val="006C502B"/>
    <w:rsid w:val="007073EE"/>
    <w:rsid w:val="00710E7D"/>
    <w:rsid w:val="00724C3C"/>
    <w:rsid w:val="0073242F"/>
    <w:rsid w:val="00757857"/>
    <w:rsid w:val="00777A05"/>
    <w:rsid w:val="00783E03"/>
    <w:rsid w:val="00792538"/>
    <w:rsid w:val="007B4E32"/>
    <w:rsid w:val="007D5C39"/>
    <w:rsid w:val="00800324"/>
    <w:rsid w:val="008244E3"/>
    <w:rsid w:val="008347A4"/>
    <w:rsid w:val="0084075C"/>
    <w:rsid w:val="00851134"/>
    <w:rsid w:val="00852490"/>
    <w:rsid w:val="008658D3"/>
    <w:rsid w:val="00865A01"/>
    <w:rsid w:val="0088215B"/>
    <w:rsid w:val="00885EA2"/>
    <w:rsid w:val="00892D56"/>
    <w:rsid w:val="008A081F"/>
    <w:rsid w:val="008A24D6"/>
    <w:rsid w:val="008A6702"/>
    <w:rsid w:val="008B21EB"/>
    <w:rsid w:val="008B367E"/>
    <w:rsid w:val="008D7AFE"/>
    <w:rsid w:val="008E5B76"/>
    <w:rsid w:val="0091667A"/>
    <w:rsid w:val="00916F18"/>
    <w:rsid w:val="00921532"/>
    <w:rsid w:val="00923540"/>
    <w:rsid w:val="009250D9"/>
    <w:rsid w:val="009278C2"/>
    <w:rsid w:val="00934448"/>
    <w:rsid w:val="00945C8C"/>
    <w:rsid w:val="00955A5C"/>
    <w:rsid w:val="00987D96"/>
    <w:rsid w:val="009C3EE9"/>
    <w:rsid w:val="009C5B70"/>
    <w:rsid w:val="009D658A"/>
    <w:rsid w:val="009E0BC6"/>
    <w:rsid w:val="009F3980"/>
    <w:rsid w:val="00A11657"/>
    <w:rsid w:val="00A12D27"/>
    <w:rsid w:val="00A5799F"/>
    <w:rsid w:val="00A761D1"/>
    <w:rsid w:val="00AA411F"/>
    <w:rsid w:val="00AB0DEB"/>
    <w:rsid w:val="00AC05EE"/>
    <w:rsid w:val="00AD3A51"/>
    <w:rsid w:val="00AD579D"/>
    <w:rsid w:val="00AD6809"/>
    <w:rsid w:val="00AF36A6"/>
    <w:rsid w:val="00AF696A"/>
    <w:rsid w:val="00B15489"/>
    <w:rsid w:val="00B268F5"/>
    <w:rsid w:val="00B377F4"/>
    <w:rsid w:val="00B433C1"/>
    <w:rsid w:val="00B83069"/>
    <w:rsid w:val="00B87EB5"/>
    <w:rsid w:val="00B91425"/>
    <w:rsid w:val="00B9292B"/>
    <w:rsid w:val="00BB768F"/>
    <w:rsid w:val="00BE0649"/>
    <w:rsid w:val="00C0791A"/>
    <w:rsid w:val="00C14610"/>
    <w:rsid w:val="00C15937"/>
    <w:rsid w:val="00C36ABA"/>
    <w:rsid w:val="00C52D0C"/>
    <w:rsid w:val="00C615C0"/>
    <w:rsid w:val="00C62B39"/>
    <w:rsid w:val="00C834AF"/>
    <w:rsid w:val="00C907D7"/>
    <w:rsid w:val="00D025CE"/>
    <w:rsid w:val="00D10303"/>
    <w:rsid w:val="00D10F0A"/>
    <w:rsid w:val="00D146D8"/>
    <w:rsid w:val="00D41C05"/>
    <w:rsid w:val="00D57DFC"/>
    <w:rsid w:val="00D70FC0"/>
    <w:rsid w:val="00D7583E"/>
    <w:rsid w:val="00D8077C"/>
    <w:rsid w:val="00DC7FB5"/>
    <w:rsid w:val="00DD1801"/>
    <w:rsid w:val="00DD5A4D"/>
    <w:rsid w:val="00E329CE"/>
    <w:rsid w:val="00E44D03"/>
    <w:rsid w:val="00E4577B"/>
    <w:rsid w:val="00E45861"/>
    <w:rsid w:val="00E82532"/>
    <w:rsid w:val="00E83B07"/>
    <w:rsid w:val="00EA3C30"/>
    <w:rsid w:val="00EE1371"/>
    <w:rsid w:val="00EF2419"/>
    <w:rsid w:val="00EF3FC0"/>
    <w:rsid w:val="00F0255D"/>
    <w:rsid w:val="00F05F78"/>
    <w:rsid w:val="00F23272"/>
    <w:rsid w:val="00F27884"/>
    <w:rsid w:val="00F409F5"/>
    <w:rsid w:val="00F507BE"/>
    <w:rsid w:val="00F549E1"/>
    <w:rsid w:val="00F5725E"/>
    <w:rsid w:val="00F74F5C"/>
    <w:rsid w:val="00F75742"/>
    <w:rsid w:val="00F80C27"/>
    <w:rsid w:val="00F904F4"/>
    <w:rsid w:val="00FA00E1"/>
    <w:rsid w:val="00FA237E"/>
    <w:rsid w:val="00FA7595"/>
    <w:rsid w:val="00FB0386"/>
    <w:rsid w:val="00FB3D23"/>
    <w:rsid w:val="00FB7BCF"/>
    <w:rsid w:val="00FC17A2"/>
    <w:rsid w:val="00FC75CC"/>
    <w:rsid w:val="00FD73F3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2B66"/>
  <w15:chartTrackingRefBased/>
  <w15:docId w15:val="{68AB8DFA-92BF-463D-A337-62409E38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35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02035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semiHidden/>
    <w:rsid w:val="0002035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203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020350"/>
    <w:rPr>
      <w:rFonts w:eastAsia="Times New Roman" w:cs="Times New Roman"/>
      <w:b/>
      <w:bCs/>
      <w:sz w:val="28"/>
      <w:szCs w:val="28"/>
      <w:lang w:eastAsia="cs-CZ"/>
    </w:rPr>
  </w:style>
  <w:style w:type="paragraph" w:customStyle="1" w:styleId="l">
    <w:name w:val="Čl."/>
    <w:basedOn w:val="Normln"/>
    <w:rsid w:val="00020350"/>
    <w:pPr>
      <w:tabs>
        <w:tab w:val="left" w:pos="3119"/>
        <w:tab w:val="left" w:pos="4536"/>
      </w:tabs>
      <w:autoSpaceDE w:val="0"/>
      <w:autoSpaceDN w:val="0"/>
      <w:jc w:val="center"/>
    </w:pPr>
    <w:rPr>
      <w:b/>
      <w:bCs/>
      <w:sz w:val="20"/>
    </w:rPr>
  </w:style>
  <w:style w:type="paragraph" w:customStyle="1" w:styleId="Odstavec">
    <w:name w:val="Odstavec"/>
    <w:basedOn w:val="Normln"/>
    <w:rsid w:val="00020350"/>
    <w:pPr>
      <w:autoSpaceDE w:val="0"/>
      <w:autoSpaceDN w:val="0"/>
      <w:ind w:firstLine="851"/>
      <w:jc w:val="both"/>
    </w:pPr>
    <w:rPr>
      <w:rFonts w:ascii="AT*Southern" w:hAnsi="AT*Southern"/>
      <w:sz w:val="20"/>
    </w:rPr>
  </w:style>
  <w:style w:type="paragraph" w:customStyle="1" w:styleId="Zkladntext21">
    <w:name w:val="Základní text 21"/>
    <w:basedOn w:val="Normln"/>
    <w:rsid w:val="0002035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0203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0350"/>
    <w:rPr>
      <w:rFonts w:eastAsia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3C281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2BB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9C1E-3CA5-487E-B85D-9CDA58D1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2468</Words>
  <Characters>14563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odvádění odpadních vod č</vt:lpstr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odvádění odpadních vod č</dc:title>
  <dc:subject/>
  <dc:creator>jiri.sukup@vh-ing.cz</dc:creator>
  <cp:keywords/>
  <dc:description/>
  <cp:lastModifiedBy>Mas Ucetni</cp:lastModifiedBy>
  <cp:revision>9</cp:revision>
  <cp:lastPrinted>2022-05-27T10:08:00Z</cp:lastPrinted>
  <dcterms:created xsi:type="dcterms:W3CDTF">2022-05-27T10:08:00Z</dcterms:created>
  <dcterms:modified xsi:type="dcterms:W3CDTF">2022-05-30T12:31:00Z</dcterms:modified>
</cp:coreProperties>
</file>