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4B" w:rsidRDefault="0060774B" w:rsidP="0060774B">
      <w:pPr>
        <w:rPr>
          <w:rFonts w:ascii="Arial" w:hAnsi="Arial" w:cs="Arial"/>
          <w:b/>
          <w:sz w:val="32"/>
          <w:szCs w:val="32"/>
        </w:rPr>
      </w:pPr>
    </w:p>
    <w:p w:rsidR="0057047E" w:rsidRDefault="0057047E">
      <w:pPr>
        <w:rPr>
          <w:rFonts w:ascii="Arial" w:hAnsi="Arial" w:cs="Arial"/>
          <w:sz w:val="24"/>
          <w:szCs w:val="24"/>
        </w:rPr>
      </w:pPr>
    </w:p>
    <w:p w:rsidR="0057047E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b/>
          <w:bCs/>
          <w:color w:val="4A4A4A"/>
          <w:sz w:val="21"/>
          <w:szCs w:val="21"/>
        </w:rPr>
      </w:pP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Od konce května 2021</w:t>
      </w:r>
      <w:r w:rsidRPr="0057047E">
        <w:rPr>
          <w:rFonts w:ascii="Segoe UI" w:hAnsi="Segoe UI" w:cs="Segoe UI"/>
          <w:color w:val="4A4A4A"/>
          <w:sz w:val="22"/>
          <w:szCs w:val="22"/>
        </w:rPr>
        <w:t> se budou na jihozápadě Čech opět natáčet další díly úspěšného seriálu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Police Modrava</w:t>
      </w:r>
      <w:r w:rsidRPr="0057047E">
        <w:rPr>
          <w:rFonts w:ascii="Segoe UI" w:hAnsi="Segoe UI" w:cs="Segoe UI"/>
          <w:color w:val="4A4A4A"/>
          <w:sz w:val="22"/>
          <w:szCs w:val="22"/>
        </w:rPr>
        <w:t> TV NOVA. Natáčení povede jako vždy velmi precizní režisér Jaroslav Soukup.</w:t>
      </w:r>
    </w:p>
    <w:p w:rsidR="0057047E" w:rsidRPr="0057047E" w:rsidRDefault="0057047E" w:rsidP="0057047E">
      <w:pPr>
        <w:shd w:val="clear" w:color="auto" w:fill="F5F5F5"/>
        <w:spacing w:after="240"/>
        <w:jc w:val="both"/>
        <w:rPr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Bydlíte-li v okolí míst, kde se bude natáčení konat (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Annín, Čeňkova Pila, Dlouhá Ves, Hartmanice, Janovičky, Kašperské Hory, Klatovy, Modrava , Nezamyslice, Plzeň, Rabí, Radešov, Srní, Sušice, Velký Bor nebo Železná Ruda</w:t>
      </w:r>
      <w:r w:rsidRPr="0057047E">
        <w:rPr>
          <w:rFonts w:ascii="Segoe UI" w:hAnsi="Segoe UI" w:cs="Segoe UI"/>
          <w:color w:val="4A4A4A"/>
          <w:sz w:val="22"/>
          <w:szCs w:val="22"/>
        </w:rPr>
        <w:t>) a rádi byste se takovéhoto natáčení zúčastnili, pak tu jste zcela správně.</w:t>
      </w:r>
    </w:p>
    <w:p w:rsidR="0057047E" w:rsidRPr="0057047E" w:rsidRDefault="0057047E" w:rsidP="0057047E">
      <w:pPr>
        <w:shd w:val="clear" w:color="auto" w:fill="F5F5F5"/>
        <w:spacing w:after="240"/>
        <w:jc w:val="both"/>
        <w:rPr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Nabízíme Vám možnost účastnit se natáčení a k tomu ještě dostat odměnu.</w:t>
      </w: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Pokud se přihlásíte, můžete být vybráni do komparzní role, případně i do epizodní role.</w:t>
      </w: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Když si Vás produkce vybere, uvidíte jak takové natáčení probíhá a stanete se i jeho součástí.</w:t>
      </w: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Celkem budeme obsazovat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přes 500 lidí všech věků</w:t>
      </w:r>
      <w:r w:rsidRPr="0057047E">
        <w:rPr>
          <w:rFonts w:ascii="Segoe UI" w:hAnsi="Segoe UI" w:cs="Segoe UI"/>
          <w:color w:val="4A4A4A"/>
          <w:sz w:val="22"/>
          <w:szCs w:val="22"/>
        </w:rPr>
        <w:t> (od velmi malých dětí přes lidi středního věku až po dědečky a babičky).</w:t>
      </w: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Kvůli aktuální epidemické situaci se bude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registrace</w:t>
      </w:r>
      <w:r w:rsidRPr="0057047E">
        <w:rPr>
          <w:rFonts w:ascii="Segoe UI" w:hAnsi="Segoe UI" w:cs="Segoe UI"/>
          <w:color w:val="4A4A4A"/>
          <w:sz w:val="22"/>
          <w:szCs w:val="22"/>
        </w:rPr>
        <w:t> i casting provádět výhradně</w:t>
      </w:r>
      <w:r w:rsidRPr="00FE4331">
        <w:rPr>
          <w:rFonts w:ascii="Segoe UI" w:hAnsi="Segoe UI" w:cs="Segoe UI"/>
          <w:color w:val="4A4A4A"/>
          <w:sz w:val="22"/>
          <w:szCs w:val="22"/>
        </w:rPr>
        <w:t xml:space="preserve"> </w:t>
      </w:r>
      <w:r w:rsidRPr="0057047E">
        <w:rPr>
          <w:rFonts w:ascii="Segoe UI" w:hAnsi="Segoe UI" w:cs="Segoe UI"/>
          <w:color w:val="4A4A4A"/>
          <w:sz w:val="22"/>
          <w:szCs w:val="22"/>
        </w:rPr>
        <w:t>elektronicky.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Nemusíte tedy nikam jezdit</w:t>
      </w:r>
      <w:r w:rsidRPr="0057047E">
        <w:rPr>
          <w:rFonts w:ascii="Segoe UI" w:hAnsi="Segoe UI" w:cs="Segoe UI"/>
          <w:color w:val="4A4A4A"/>
          <w:sz w:val="22"/>
          <w:szCs w:val="22"/>
        </w:rPr>
        <w:t>, jak tomu bylo v minulosti.</w:t>
      </w:r>
    </w:p>
    <w:p w:rsidR="0057047E" w:rsidRPr="00FE4331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2"/>
          <w:szCs w:val="22"/>
        </w:rPr>
      </w:pPr>
      <w:r w:rsidRPr="0057047E">
        <w:rPr>
          <w:rFonts w:ascii="Segoe UI" w:hAnsi="Segoe UI" w:cs="Segoe UI"/>
          <w:color w:val="4A4A4A"/>
          <w:sz w:val="22"/>
          <w:szCs w:val="22"/>
        </w:rPr>
        <w:t>S ohledem na bezpečnost všech zúčastněných bude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natáčení</w:t>
      </w:r>
      <w:r w:rsidRPr="0057047E">
        <w:rPr>
          <w:rFonts w:ascii="Segoe UI" w:hAnsi="Segoe UI" w:cs="Segoe UI"/>
          <w:color w:val="4A4A4A"/>
          <w:sz w:val="22"/>
          <w:szCs w:val="22"/>
        </w:rPr>
        <w:t> probíhat při dodržení přísných </w:t>
      </w:r>
      <w:r w:rsidRPr="0057047E">
        <w:rPr>
          <w:rFonts w:ascii="Segoe UI" w:hAnsi="Segoe UI" w:cs="Segoe UI"/>
          <w:b/>
          <w:bCs/>
          <w:color w:val="4A4A4A"/>
          <w:sz w:val="22"/>
          <w:szCs w:val="22"/>
        </w:rPr>
        <w:t>protiepidemických opatření</w:t>
      </w:r>
      <w:r w:rsidRPr="0057047E">
        <w:rPr>
          <w:rFonts w:ascii="Segoe UI" w:hAnsi="Segoe UI" w:cs="Segoe UI"/>
          <w:color w:val="4A4A4A"/>
          <w:sz w:val="22"/>
          <w:szCs w:val="22"/>
        </w:rPr>
        <w:t>.</w:t>
      </w:r>
    </w:p>
    <w:p w:rsidR="0057047E" w:rsidRPr="0057047E" w:rsidRDefault="0057047E" w:rsidP="0057047E">
      <w:pPr>
        <w:shd w:val="clear" w:color="auto" w:fill="F5F5F5"/>
        <w:spacing w:after="240"/>
        <w:jc w:val="both"/>
        <w:rPr>
          <w:rFonts w:ascii="Segoe UI" w:hAnsi="Segoe UI" w:cs="Segoe UI"/>
          <w:color w:val="4A4A4A"/>
          <w:sz w:val="21"/>
          <w:szCs w:val="21"/>
        </w:rPr>
      </w:pPr>
    </w:p>
    <w:p w:rsidR="0057047E" w:rsidRDefault="0057047E">
      <w:pPr>
        <w:rPr>
          <w:rFonts w:ascii="Arial" w:hAnsi="Arial" w:cs="Arial"/>
          <w:sz w:val="24"/>
          <w:szCs w:val="24"/>
        </w:rPr>
      </w:pPr>
    </w:p>
    <w:p w:rsidR="001001CA" w:rsidRPr="000E464B" w:rsidRDefault="001001CA">
      <w:pPr>
        <w:rPr>
          <w:rFonts w:ascii="Arial" w:hAnsi="Arial" w:cs="Arial"/>
          <w:sz w:val="24"/>
          <w:szCs w:val="24"/>
        </w:rPr>
      </w:pPr>
    </w:p>
    <w:p w:rsidR="001001CA" w:rsidRPr="000E464B" w:rsidRDefault="0057047E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0E464B">
        <w:rPr>
          <w:rFonts w:ascii="Arial" w:hAnsi="Arial" w:cs="Arial"/>
          <w:i/>
          <w:iCs/>
          <w:sz w:val="24"/>
          <w:szCs w:val="24"/>
          <w:u w:val="single"/>
        </w:rPr>
        <w:t>Adresa pro více informací a registraci:</w:t>
      </w:r>
    </w:p>
    <w:p w:rsidR="0057047E" w:rsidRPr="00FE4331" w:rsidRDefault="0057047E">
      <w:pPr>
        <w:rPr>
          <w:rFonts w:ascii="Arial" w:hAnsi="Arial" w:cs="Arial"/>
          <w:sz w:val="22"/>
          <w:szCs w:val="24"/>
        </w:rPr>
      </w:pPr>
    </w:p>
    <w:p w:rsidR="0057047E" w:rsidRPr="000E464B" w:rsidRDefault="001F3FEA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57047E" w:rsidRPr="000E46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casting-barrandov.cz/PolicieModrava</w:t>
        </w:r>
      </w:hyperlink>
      <w:r w:rsidR="000E464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E464B">
        <w:rPr>
          <w:rFonts w:ascii="Segoe UI" w:hAnsi="Segoe UI" w:cs="Segoe UI"/>
          <w:color w:val="4A4A4A"/>
          <w:sz w:val="22"/>
          <w:szCs w:val="22"/>
        </w:rPr>
        <w:t>(f</w:t>
      </w:r>
      <w:r w:rsidR="000E464B" w:rsidRPr="000E464B">
        <w:rPr>
          <w:rFonts w:ascii="Segoe UI" w:hAnsi="Segoe UI" w:cs="Segoe UI"/>
          <w:color w:val="4A4A4A"/>
          <w:sz w:val="22"/>
          <w:szCs w:val="22"/>
        </w:rPr>
        <w:t>unguje i jako odkaz)</w:t>
      </w:r>
    </w:p>
    <w:p w:rsidR="0057047E" w:rsidRPr="00FE4331" w:rsidRDefault="0057047E">
      <w:pPr>
        <w:rPr>
          <w:rFonts w:ascii="Arial" w:hAnsi="Arial" w:cs="Arial"/>
          <w:sz w:val="22"/>
          <w:szCs w:val="24"/>
        </w:rPr>
      </w:pPr>
    </w:p>
    <w:p w:rsidR="0057047E" w:rsidRPr="00FE4331" w:rsidRDefault="0057047E">
      <w:pPr>
        <w:rPr>
          <w:rFonts w:ascii="Arial" w:hAnsi="Arial" w:cs="Arial"/>
          <w:sz w:val="22"/>
          <w:szCs w:val="24"/>
        </w:rPr>
      </w:pPr>
      <w:r w:rsidRPr="00FE4331">
        <w:rPr>
          <w:rFonts w:ascii="Arial" w:hAnsi="Arial" w:cs="Arial"/>
          <w:sz w:val="22"/>
          <w:szCs w:val="24"/>
        </w:rPr>
        <w:t>nebo</w:t>
      </w:r>
    </w:p>
    <w:p w:rsidR="0057047E" w:rsidRPr="00FE4331" w:rsidRDefault="0057047E">
      <w:pPr>
        <w:rPr>
          <w:rFonts w:ascii="Arial" w:hAnsi="Arial" w:cs="Arial"/>
          <w:sz w:val="22"/>
          <w:szCs w:val="24"/>
        </w:rPr>
      </w:pPr>
    </w:p>
    <w:p w:rsidR="000E464B" w:rsidRPr="000E464B" w:rsidRDefault="001F3FEA" w:rsidP="000E464B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FE4331" w:rsidRPr="000E46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https://casting-barrandov.cz/PolicieModrava/informace_PM.php</w:t>
        </w:r>
      </w:hyperlink>
      <w:r w:rsidR="000E464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E464B">
        <w:rPr>
          <w:rFonts w:ascii="Segoe UI" w:hAnsi="Segoe UI" w:cs="Segoe UI"/>
          <w:color w:val="4A4A4A"/>
          <w:sz w:val="22"/>
          <w:szCs w:val="22"/>
        </w:rPr>
        <w:t>(f</w:t>
      </w:r>
      <w:r w:rsidR="000E464B" w:rsidRPr="000E464B">
        <w:rPr>
          <w:rFonts w:ascii="Segoe UI" w:hAnsi="Segoe UI" w:cs="Segoe UI"/>
          <w:color w:val="4A4A4A"/>
          <w:sz w:val="22"/>
          <w:szCs w:val="22"/>
        </w:rPr>
        <w:t>unguje i jako odkaz)</w:t>
      </w:r>
    </w:p>
    <w:p w:rsidR="0057047E" w:rsidRPr="000E464B" w:rsidRDefault="0057047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E4331" w:rsidRPr="00FE4331" w:rsidRDefault="00FE4331">
      <w:pPr>
        <w:rPr>
          <w:rFonts w:ascii="Arial" w:hAnsi="Arial" w:cs="Arial"/>
          <w:sz w:val="22"/>
          <w:szCs w:val="24"/>
        </w:rPr>
      </w:pPr>
    </w:p>
    <w:p w:rsidR="0057047E" w:rsidRPr="00FE4331" w:rsidRDefault="0057047E">
      <w:pPr>
        <w:rPr>
          <w:rFonts w:ascii="Arial" w:hAnsi="Arial" w:cs="Arial"/>
          <w:sz w:val="22"/>
          <w:szCs w:val="24"/>
        </w:rPr>
      </w:pPr>
    </w:p>
    <w:p w:rsidR="0057047E" w:rsidRPr="00FE4331" w:rsidRDefault="00FE4331">
      <w:pPr>
        <w:rPr>
          <w:rFonts w:ascii="Arial" w:hAnsi="Arial" w:cs="Arial"/>
          <w:sz w:val="22"/>
          <w:szCs w:val="24"/>
        </w:rPr>
      </w:pPr>
      <w:r w:rsidRPr="00FE4331">
        <w:rPr>
          <w:rFonts w:ascii="Arial" w:hAnsi="Arial" w:cs="Arial"/>
          <w:sz w:val="22"/>
          <w:szCs w:val="24"/>
        </w:rPr>
        <w:tab/>
        <w:t>těšíme se na Vás</w:t>
      </w:r>
    </w:p>
    <w:p w:rsidR="001001CA" w:rsidRPr="00FE4331" w:rsidRDefault="0057047E" w:rsidP="0057047E">
      <w:pPr>
        <w:ind w:firstLine="708"/>
        <w:rPr>
          <w:rFonts w:ascii="Arial" w:hAnsi="Arial" w:cs="Arial"/>
          <w:sz w:val="22"/>
          <w:szCs w:val="24"/>
        </w:rPr>
      </w:pPr>
      <w:r w:rsidRPr="00FE4331">
        <w:rPr>
          <w:rFonts w:ascii="Arial" w:hAnsi="Arial" w:cs="Arial"/>
          <w:sz w:val="22"/>
          <w:szCs w:val="24"/>
        </w:rPr>
        <w:t>tým</w:t>
      </w:r>
    </w:p>
    <w:p w:rsidR="001001CA" w:rsidRPr="00FE4331" w:rsidRDefault="001001CA">
      <w:pPr>
        <w:rPr>
          <w:rFonts w:ascii="Arial" w:hAnsi="Arial" w:cs="Arial"/>
          <w:sz w:val="22"/>
          <w:szCs w:val="24"/>
        </w:rPr>
      </w:pPr>
      <w:r w:rsidRPr="00FE4331">
        <w:rPr>
          <w:rFonts w:ascii="Arial" w:hAnsi="Arial" w:cs="Arial"/>
          <w:sz w:val="22"/>
          <w:szCs w:val="24"/>
        </w:rPr>
        <w:tab/>
        <w:t>Casting – Barrandov, s.r.o.</w:t>
      </w:r>
    </w:p>
    <w:p w:rsidR="001001CA" w:rsidRPr="001001CA" w:rsidRDefault="001001CA">
      <w:pPr>
        <w:rPr>
          <w:rFonts w:ascii="Arial" w:hAnsi="Arial" w:cs="Arial"/>
          <w:sz w:val="24"/>
          <w:szCs w:val="24"/>
        </w:rPr>
      </w:pPr>
    </w:p>
    <w:sectPr w:rsidR="001001CA" w:rsidRPr="001001CA" w:rsidSect="0091428F">
      <w:headerReference w:type="default" r:id="rId8"/>
      <w:footerReference w:type="default" r:id="rId9"/>
      <w:pgSz w:w="11906" w:h="16838"/>
      <w:pgMar w:top="2111" w:right="1417" w:bottom="2157" w:left="1417" w:header="708" w:footer="1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AB" w:rsidRDefault="00C752AB">
      <w:r>
        <w:separator/>
      </w:r>
    </w:p>
  </w:endnote>
  <w:endnote w:type="continuationSeparator" w:id="0">
    <w:p w:rsidR="00C752AB" w:rsidRDefault="00C7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F4" w:rsidRDefault="001F3FE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in;margin-top:-1.35pt;width:162pt;height:54pt;z-index:251659776" filled="f" stroked="f">
          <v:textbox style="mso-next-textbox:#_x0000_s2065" inset="0,0,0,0">
            <w:txbxContent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2B540B">
                <w:pPr>
                  <w:jc w:val="center"/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2B540B">
                <w:pPr>
                  <w:jc w:val="center"/>
                  <w:rPr>
                    <w:rFonts w:ascii="Arial" w:hAnsi="Arial"/>
                    <w:i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Společnost je zapsána v Obchodním rejstříku vedeném u Městského soudu v Praze v oddílu C, vložce č. 86938</w:t>
                </w:r>
              </w:p>
              <w:p w:rsidR="002B540B" w:rsidRDefault="002B540B" w:rsidP="002B540B"/>
            </w:txbxContent>
          </v:textbox>
        </v:shape>
      </w:pict>
    </w:r>
    <w:r>
      <w:rPr>
        <w:noProof/>
      </w:rPr>
      <w:pict>
        <v:shape id="_x0000_s2054" type="#_x0000_t202" style="position:absolute;margin-left:340.35pt;margin-top:-1.3pt;width:123.15pt;height:71.95pt;z-index:251657728" filled="f" stroked="f">
          <v:textbox style="mso-next-textbox:#_x0000_s2054" inset="0,0,0,0">
            <w:txbxContent>
              <w:p w:rsidR="002B540B" w:rsidRDefault="002B540B" w:rsidP="006A5980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 xml:space="preserve">tel.: 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+420 - 222 316 100</w:t>
                </w:r>
              </w:p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ab/>
                </w:r>
              </w:p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fax: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+420 - 222 316 101</w:t>
                </w:r>
              </w:p>
              <w:p w:rsidR="002B540B" w:rsidRDefault="002B540B" w:rsidP="006A5980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6A5980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6A5980" w:rsidRDefault="006A5980" w:rsidP="006A5980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 xml:space="preserve">e-mail: </w:t>
                </w:r>
                <w:r>
                  <w:rPr>
                    <w:rFonts w:ascii="Arial" w:hAnsi="Arial"/>
                    <w:i/>
                    <w:sz w:val="16"/>
                  </w:rPr>
                  <w:tab/>
                </w:r>
                <w:hyperlink r:id="rId1" w:history="1">
                  <w:r>
                    <w:rPr>
                      <w:rFonts w:ascii="Arial" w:hAnsi="Arial"/>
                      <w:i/>
                      <w:sz w:val="16"/>
                    </w:rPr>
                    <w:t>office@cast-barr.cz</w:t>
                  </w:r>
                </w:hyperlink>
              </w:p>
              <w:p w:rsidR="006A5980" w:rsidRDefault="006A5980" w:rsidP="006A5980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www: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http://www.cast-barr.cz</w:t>
                </w:r>
              </w:p>
              <w:p w:rsidR="006F776A" w:rsidRDefault="006F776A" w:rsidP="006F776A"/>
            </w:txbxContent>
          </v:textbox>
        </v:shape>
      </w:pict>
    </w:r>
    <w:r>
      <w:rPr>
        <w:noProof/>
      </w:rPr>
      <w:pict>
        <v:shape id="_x0000_s2050" type="#_x0000_t202" style="position:absolute;margin-left:-2.5pt;margin-top:-1.35pt;width:120.25pt;height:72.6pt;z-index:251655680" filled="f" stroked="f">
          <v:textbox style="mso-next-textbox:#_x0000_s2050" inset="0,0,0,0">
            <w:txbxContent>
              <w:p w:rsidR="002B540B" w:rsidRDefault="002B540B" w:rsidP="009C50F4">
                <w:pPr>
                  <w:rPr>
                    <w:rFonts w:ascii="Arial" w:hAnsi="Arial"/>
                    <w:b/>
                    <w:i/>
                    <w:sz w:val="16"/>
                  </w:rPr>
                </w:pPr>
              </w:p>
              <w:p w:rsidR="003002D3" w:rsidRDefault="009C50F4" w:rsidP="009C50F4">
                <w:pPr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Casting – Barrandov, s. r. o.</w:t>
                </w:r>
              </w:p>
              <w:p w:rsidR="009C50F4" w:rsidRDefault="002B540B" w:rsidP="009C50F4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Šaldova 504/24</w:t>
                </w:r>
                <w:r w:rsidR="009C50F4">
                  <w:rPr>
                    <w:rFonts w:ascii="Arial" w:hAnsi="Arial"/>
                    <w:i/>
                    <w:sz w:val="16"/>
                  </w:rPr>
                  <w:t xml:space="preserve"> </w:t>
                </w:r>
              </w:p>
              <w:p w:rsidR="009C50F4" w:rsidRDefault="009C50F4" w:rsidP="009C50F4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1</w:t>
                </w:r>
                <w:r w:rsidR="002B540B">
                  <w:rPr>
                    <w:rFonts w:ascii="Arial" w:hAnsi="Arial"/>
                    <w:i/>
                    <w:sz w:val="16"/>
                  </w:rPr>
                  <w:t>86</w:t>
                </w:r>
                <w:r>
                  <w:rPr>
                    <w:rFonts w:ascii="Arial" w:hAnsi="Arial"/>
                    <w:i/>
                    <w:sz w:val="16"/>
                  </w:rPr>
                  <w:t xml:space="preserve"> 00  Praha </w:t>
                </w:r>
                <w:r w:rsidR="002B540B">
                  <w:rPr>
                    <w:rFonts w:ascii="Arial" w:hAnsi="Arial"/>
                    <w:i/>
                    <w:sz w:val="16"/>
                  </w:rPr>
                  <w:t>8</w:t>
                </w:r>
              </w:p>
              <w:p w:rsidR="002B540B" w:rsidRDefault="002B540B" w:rsidP="009C50F4">
                <w:pPr>
                  <w:rPr>
                    <w:rFonts w:ascii="Arial" w:hAnsi="Arial"/>
                    <w:i/>
                    <w:sz w:val="16"/>
                  </w:rPr>
                </w:pPr>
              </w:p>
              <w:p w:rsid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 xml:space="preserve">IČ: 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26514109</w:t>
                </w:r>
              </w:p>
              <w:p w:rsidR="002B540B" w:rsidRPr="002B540B" w:rsidRDefault="002B540B" w:rsidP="002B540B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DIČ: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CZ26514109</w:t>
                </w:r>
              </w:p>
              <w:p w:rsidR="002B540B" w:rsidRDefault="002B540B" w:rsidP="009C50F4">
                <w:pPr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č.ú.:</w:t>
                </w:r>
                <w:r>
                  <w:rPr>
                    <w:rFonts w:ascii="Arial" w:hAnsi="Arial"/>
                    <w:i/>
                    <w:sz w:val="16"/>
                  </w:rPr>
                  <w:tab/>
                  <w:t>19-5583140277/0100</w:t>
                </w:r>
              </w:p>
              <w:p w:rsidR="009C50F4" w:rsidRDefault="009C50F4" w:rsidP="009C50F4">
                <w:pPr>
                  <w:rPr>
                    <w:rFonts w:ascii="Arial" w:hAnsi="Arial"/>
                    <w:i/>
                  </w:rPr>
                </w:pPr>
              </w:p>
              <w:p w:rsidR="009C50F4" w:rsidRDefault="009C50F4" w:rsidP="009C50F4"/>
            </w:txbxContent>
          </v:textbox>
        </v:shape>
      </w:pict>
    </w:r>
  </w:p>
  <w:p w:rsidR="006A5980" w:rsidRDefault="006A5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AB" w:rsidRDefault="00C752AB">
      <w:r>
        <w:separator/>
      </w:r>
    </w:p>
  </w:footnote>
  <w:footnote w:type="continuationSeparator" w:id="0">
    <w:p w:rsidR="00C752AB" w:rsidRDefault="00C7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F4" w:rsidRDefault="001F3FE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6pt;margin-top:-1.8pt;width:324pt;height:68.1pt;z-index:251658752" filled="f" stroked="f">
          <v:textbox style="mso-next-textbox:#_x0000_s2064">
            <w:txbxContent>
              <w:p w:rsidR="000E0B2A" w:rsidRPr="003265C2" w:rsidRDefault="000E0B2A" w:rsidP="000E0B2A">
                <w:pPr>
                  <w:jc w:val="center"/>
                  <w:rPr>
                    <w:color w:val="FF7F00"/>
                    <w:sz w:val="56"/>
                    <w:szCs w:val="56"/>
                  </w:rPr>
                </w:pPr>
                <w:r w:rsidRPr="003265C2">
                  <w:rPr>
                    <w:rFonts w:ascii="Haettenschweiler" w:hAnsi="Haettenschweiler"/>
                    <w:b/>
                    <w:color w:val="FF7F00"/>
                    <w:sz w:val="56"/>
                    <w:szCs w:val="56"/>
                  </w:rPr>
                  <w:t>Casting - Barrandov, s. r. o.</w:t>
                </w:r>
              </w:p>
              <w:p w:rsidR="0057047E" w:rsidRPr="00CA162B" w:rsidRDefault="0057047E" w:rsidP="0057047E">
                <w:pPr>
                  <w:jc w:val="center"/>
                  <w:rPr>
                    <w:rFonts w:ascii="Arial" w:hAnsi="Arial"/>
                    <w:b/>
                    <w:bCs/>
                    <w:i/>
                    <w:sz w:val="22"/>
                    <w:szCs w:val="22"/>
                  </w:rPr>
                </w:pPr>
                <w:r w:rsidRPr="00CA162B">
                  <w:rPr>
                    <w:rFonts w:ascii="Arial" w:hAnsi="Arial"/>
                    <w:b/>
                    <w:bCs/>
                    <w:i/>
                    <w:sz w:val="22"/>
                    <w:szCs w:val="22"/>
                  </w:rPr>
                  <w:t>Registrace do komparzních a epizodních rolí</w:t>
                </w:r>
              </w:p>
              <w:p w:rsidR="000E0B2A" w:rsidRPr="00CA162B" w:rsidRDefault="0057047E" w:rsidP="0057047E">
                <w:pPr>
                  <w:jc w:val="center"/>
                  <w:rPr>
                    <w:rFonts w:ascii="Arial" w:hAnsi="Arial"/>
                    <w:b/>
                    <w:bCs/>
                    <w:i/>
                    <w:sz w:val="22"/>
                    <w:szCs w:val="22"/>
                  </w:rPr>
                </w:pPr>
                <w:r w:rsidRPr="00CA162B">
                  <w:rPr>
                    <w:rFonts w:ascii="Arial" w:hAnsi="Arial"/>
                    <w:b/>
                    <w:bCs/>
                    <w:i/>
                    <w:sz w:val="22"/>
                    <w:szCs w:val="22"/>
                  </w:rPr>
                  <w:t>v seriálu Policie Modrava (2021)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9pt;margin-top:-10.85pt;width:81.2pt;height:75.8pt;z-index:251656704;mso-wrap-style:none" filled="f" stroked="f">
          <v:textbox style="mso-next-textbox:#_x0000_s2053;mso-fit-shape-to-text:t">
            <w:txbxContent>
              <w:p w:rsidR="00692BD3" w:rsidRPr="00692BD3" w:rsidRDefault="00A30E2A" w:rsidP="00692BD3">
                <w:r>
                  <w:rPr>
                    <w:noProof/>
                  </w:rPr>
                  <w:drawing>
                    <wp:inline distT="0" distB="0" distL="0" distR="0">
                      <wp:extent cx="847725" cy="866775"/>
                      <wp:effectExtent l="19050" t="0" r="9525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47E"/>
    <w:rsid w:val="00020A50"/>
    <w:rsid w:val="000422A6"/>
    <w:rsid w:val="000E0B2A"/>
    <w:rsid w:val="000E464B"/>
    <w:rsid w:val="001001CA"/>
    <w:rsid w:val="001F3FEA"/>
    <w:rsid w:val="00277964"/>
    <w:rsid w:val="0028062D"/>
    <w:rsid w:val="002B540B"/>
    <w:rsid w:val="003002D3"/>
    <w:rsid w:val="00310D43"/>
    <w:rsid w:val="003265C2"/>
    <w:rsid w:val="00357097"/>
    <w:rsid w:val="003C26F0"/>
    <w:rsid w:val="003C45D4"/>
    <w:rsid w:val="00401D57"/>
    <w:rsid w:val="004610C0"/>
    <w:rsid w:val="0048695E"/>
    <w:rsid w:val="004C33FE"/>
    <w:rsid w:val="004E1505"/>
    <w:rsid w:val="004F2AFC"/>
    <w:rsid w:val="00522F00"/>
    <w:rsid w:val="0057047E"/>
    <w:rsid w:val="00591BB6"/>
    <w:rsid w:val="005B07A3"/>
    <w:rsid w:val="005B25A2"/>
    <w:rsid w:val="0060774B"/>
    <w:rsid w:val="006802D4"/>
    <w:rsid w:val="00692BD3"/>
    <w:rsid w:val="006A5980"/>
    <w:rsid w:val="006F776A"/>
    <w:rsid w:val="00777119"/>
    <w:rsid w:val="007F114D"/>
    <w:rsid w:val="00845DC5"/>
    <w:rsid w:val="008C1627"/>
    <w:rsid w:val="008D6801"/>
    <w:rsid w:val="0091428F"/>
    <w:rsid w:val="009875E3"/>
    <w:rsid w:val="009C50F4"/>
    <w:rsid w:val="009D6F6A"/>
    <w:rsid w:val="00A30E2A"/>
    <w:rsid w:val="00A623A0"/>
    <w:rsid w:val="00B90193"/>
    <w:rsid w:val="00C4399E"/>
    <w:rsid w:val="00C752AB"/>
    <w:rsid w:val="00C836CB"/>
    <w:rsid w:val="00CA162B"/>
    <w:rsid w:val="00D01099"/>
    <w:rsid w:val="00D20FE3"/>
    <w:rsid w:val="00D5679C"/>
    <w:rsid w:val="00DC7A2E"/>
    <w:rsid w:val="00DE1B42"/>
    <w:rsid w:val="00E20A5B"/>
    <w:rsid w:val="00E25117"/>
    <w:rsid w:val="00E35514"/>
    <w:rsid w:val="00F43B64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0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0F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8695E"/>
    <w:rPr>
      <w:color w:val="0000FF"/>
      <w:u w:val="single"/>
    </w:rPr>
  </w:style>
  <w:style w:type="paragraph" w:styleId="Textbubliny">
    <w:name w:val="Balloon Text"/>
    <w:basedOn w:val="Normln"/>
    <w:semiHidden/>
    <w:rsid w:val="000E0B2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04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433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FE43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sting-barrandov.cz/PolicieModrava/informace_P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ting-barrandov.cz/PolicieModrava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ast-ba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%20Hru&#353;ka\Documents\Vlastn&#237;%20&#353;ablony%20Office\hlavi&#269;kov&#253;%20pap&#237;r%20produk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produkce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Casting – TV spot FUJI     28</vt:lpstr>
    </vt:vector>
  </TitlesOfParts>
  <Company>Radek Hruška</Company>
  <LinksUpToDate>false</LinksUpToDate>
  <CharactersWithSpaces>1516</CharactersWithSpaces>
  <SharedDoc>false</SharedDoc>
  <HLinks>
    <vt:vector size="6" baseType="variant"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mailto:office@cast-barr.cz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Casting – TV spot FUJI     28</dc:title>
  <dc:creator>Radek Hruška</dc:creator>
  <cp:lastModifiedBy>FSC</cp:lastModifiedBy>
  <cp:revision>2</cp:revision>
  <cp:lastPrinted>2002-03-27T08:53:00Z</cp:lastPrinted>
  <dcterms:created xsi:type="dcterms:W3CDTF">2021-03-18T08:10:00Z</dcterms:created>
  <dcterms:modified xsi:type="dcterms:W3CDTF">2021-03-18T08:10:00Z</dcterms:modified>
</cp:coreProperties>
</file>